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713B" w14:textId="77777777" w:rsidR="007822E1" w:rsidRDefault="007822E1" w:rsidP="007822E1">
      <w:pPr>
        <w:jc w:val="center"/>
        <w:rPr>
          <w:rFonts w:asciiTheme="minorHAnsi" w:hAnsiTheme="minorHAnsi" w:cs="Arial"/>
          <w:b/>
          <w:sz w:val="54"/>
          <w:szCs w:val="54"/>
        </w:rPr>
      </w:pPr>
      <w:r>
        <w:rPr>
          <w:rFonts w:asciiTheme="minorHAnsi" w:hAnsiTheme="minorHAnsi"/>
          <w:b/>
          <w:sz w:val="54"/>
        </w:rPr>
        <w:t>ANHANG 2</w:t>
      </w:r>
    </w:p>
    <w:p w14:paraId="4EAFB581" w14:textId="77777777" w:rsidR="007822E1" w:rsidRPr="007822E1" w:rsidRDefault="007822E1" w:rsidP="007822E1">
      <w:pPr>
        <w:jc w:val="center"/>
        <w:rPr>
          <w:rFonts w:asciiTheme="minorHAnsi" w:hAnsiTheme="minorHAnsi" w:cs="Arial"/>
          <w:b/>
          <w:sz w:val="54"/>
          <w:szCs w:val="54"/>
        </w:rPr>
      </w:pPr>
    </w:p>
    <w:p w14:paraId="45D3043C" w14:textId="77777777" w:rsidR="007822E1" w:rsidRDefault="007822E1" w:rsidP="00433D6D">
      <w:pPr>
        <w:rPr>
          <w:rFonts w:asciiTheme="minorHAnsi" w:hAnsiTheme="minorHAnsi" w:cs="Arial"/>
          <w:b/>
          <w:sz w:val="21"/>
          <w:szCs w:val="21"/>
        </w:rPr>
      </w:pPr>
    </w:p>
    <w:p w14:paraId="6B164AEF" w14:textId="77777777" w:rsidR="0059176B" w:rsidRDefault="00433D6D" w:rsidP="007822E1">
      <w:pPr>
        <w:jc w:val="center"/>
        <w:rPr>
          <w:rFonts w:asciiTheme="minorHAnsi" w:hAnsiTheme="minorHAnsi" w:cs="Arial"/>
          <w:sz w:val="36"/>
          <w:szCs w:val="36"/>
        </w:rPr>
      </w:pPr>
      <w:r>
        <w:rPr>
          <w:rFonts w:asciiTheme="minorHAnsi" w:hAnsiTheme="minorHAnsi"/>
          <w:b/>
          <w:sz w:val="36"/>
        </w:rPr>
        <w:t>HES Datenschutzerklärung</w:t>
      </w:r>
      <w:r>
        <w:rPr>
          <w:rFonts w:asciiTheme="minorHAnsi" w:hAnsiTheme="minorHAnsi"/>
          <w:sz w:val="36"/>
        </w:rPr>
        <w:t xml:space="preserve"> </w:t>
      </w:r>
    </w:p>
    <w:p w14:paraId="4B563AA0" w14:textId="21A5A777" w:rsidR="00433D6D" w:rsidRDefault="00433D6D" w:rsidP="007822E1">
      <w:pPr>
        <w:jc w:val="center"/>
        <w:rPr>
          <w:rFonts w:asciiTheme="minorHAnsi" w:hAnsiTheme="minorHAnsi" w:cs="Arial"/>
          <w:color w:val="006A9B"/>
          <w:sz w:val="26"/>
          <w:szCs w:val="26"/>
        </w:rPr>
      </w:pPr>
      <w:r>
        <w:rPr>
          <w:rFonts w:asciiTheme="minorHAnsi" w:hAnsiTheme="minorHAnsi"/>
          <w:color w:val="006A9B"/>
          <w:sz w:val="26"/>
        </w:rPr>
        <w:t>Dritte/r</w:t>
      </w:r>
    </w:p>
    <w:p w14:paraId="4613FB3E" w14:textId="77777777" w:rsidR="007822E1" w:rsidRDefault="007822E1" w:rsidP="007822E1">
      <w:pPr>
        <w:jc w:val="center"/>
        <w:rPr>
          <w:rFonts w:asciiTheme="minorHAnsi" w:hAnsiTheme="minorHAnsi" w:cs="Arial"/>
          <w:color w:val="006A9B"/>
          <w:sz w:val="26"/>
          <w:szCs w:val="26"/>
        </w:rPr>
      </w:pPr>
    </w:p>
    <w:p w14:paraId="079A61AD" w14:textId="77777777" w:rsidR="007822E1" w:rsidRPr="007822E1" w:rsidRDefault="007822E1" w:rsidP="007822E1">
      <w:pPr>
        <w:jc w:val="center"/>
        <w:rPr>
          <w:rFonts w:asciiTheme="minorHAnsi" w:hAnsiTheme="minorHAnsi" w:cs="Arial"/>
          <w:color w:val="006A9B"/>
          <w:sz w:val="26"/>
          <w:szCs w:val="26"/>
        </w:rPr>
      </w:pPr>
    </w:p>
    <w:p w14:paraId="48A1EFC1" w14:textId="77777777" w:rsidR="00433D6D" w:rsidRPr="00433D6D" w:rsidRDefault="00433D6D" w:rsidP="00433D6D">
      <w:pPr>
        <w:jc w:val="both"/>
        <w:rPr>
          <w:rFonts w:asciiTheme="minorHAnsi" w:hAnsiTheme="minorHAnsi" w:cs="Arial"/>
          <w:sz w:val="21"/>
          <w:szCs w:val="21"/>
        </w:rPr>
      </w:pPr>
    </w:p>
    <w:p w14:paraId="0777AB04"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highlight w:val="yellow"/>
        </w:rPr>
        <w:t>Bitte sicherstellen, dass die nachstehenden Verzeichnisse aktuell und vollständig sind.</w:t>
      </w:r>
    </w:p>
    <w:p w14:paraId="14E85B26" w14:textId="77777777" w:rsidR="00433D6D" w:rsidRPr="00433D6D" w:rsidRDefault="00433D6D" w:rsidP="0097320A">
      <w:pPr>
        <w:spacing w:line="288" w:lineRule="auto"/>
        <w:rPr>
          <w:rFonts w:asciiTheme="minorHAnsi" w:hAnsiTheme="minorHAnsi" w:cstheme="majorHAnsi"/>
          <w:b/>
          <w:sz w:val="21"/>
          <w:szCs w:val="21"/>
          <w:u w:val="single"/>
        </w:rPr>
      </w:pPr>
    </w:p>
    <w:p w14:paraId="30FD781A"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highlight w:val="yellow"/>
        </w:rPr>
        <w:t>HES Geschäftseinheit</w:t>
      </w:r>
      <w:r>
        <w:rPr>
          <w:rFonts w:asciiTheme="minorHAnsi" w:hAnsiTheme="minorHAnsi"/>
          <w:sz w:val="21"/>
        </w:rPr>
        <w:t xml:space="preserve"> und alle ihre unmittelbaren Tochtergesellschaften („[</w:t>
      </w:r>
      <w:r>
        <w:rPr>
          <w:rFonts w:asciiTheme="minorHAnsi" w:hAnsiTheme="minorHAnsi"/>
          <w:b/>
          <w:sz w:val="21"/>
          <w:highlight w:val="yellow"/>
        </w:rPr>
        <w:t>***</w:t>
      </w:r>
      <w:r>
        <w:rPr>
          <w:rFonts w:asciiTheme="minorHAnsi" w:hAnsiTheme="minorHAnsi"/>
          <w:sz w:val="21"/>
        </w:rPr>
        <w:t xml:space="preserve">]”) besitzen und erfassen personenbezogene Daten über Sie, sowohl vor, während als auch nach Ihrer Zugehörigkeit zur </w:t>
      </w:r>
      <w:r>
        <w:rPr>
          <w:rFonts w:asciiTheme="minorHAnsi" w:hAnsiTheme="minorHAnsi"/>
          <w:sz w:val="21"/>
          <w:highlight w:val="yellow"/>
        </w:rPr>
        <w:t>HES Geschäftseinheit</w:t>
      </w:r>
      <w:r>
        <w:rPr>
          <w:rFonts w:asciiTheme="minorHAnsi" w:hAnsiTheme="minorHAnsi"/>
          <w:sz w:val="21"/>
        </w:rPr>
        <w:t xml:space="preserve">. </w:t>
      </w:r>
      <w:r>
        <w:rPr>
          <w:rFonts w:asciiTheme="minorHAnsi" w:hAnsiTheme="minorHAnsi"/>
          <w:sz w:val="21"/>
          <w:highlight w:val="yellow"/>
        </w:rPr>
        <w:t>HES Geschäftseinheit</w:t>
      </w:r>
      <w:r>
        <w:rPr>
          <w:rFonts w:asciiTheme="minorHAnsi" w:hAnsiTheme="minorHAnsi"/>
          <w:sz w:val="21"/>
        </w:rPr>
        <w:t xml:space="preserve"> respektiert Ihren Datenschutz und wird Ihre Daten unter Einhaltung der anwendbaren Arbeitsgesetze und Datenschutzgesetze verwenden, einschließlich der Datenschutz-Grundverordnung. In dieser Richtlinie beschreiben wir, wie und für welche Zwecke </w:t>
      </w:r>
      <w:r>
        <w:rPr>
          <w:rFonts w:asciiTheme="minorHAnsi" w:hAnsiTheme="minorHAnsi"/>
          <w:sz w:val="21"/>
          <w:highlight w:val="yellow"/>
        </w:rPr>
        <w:t>HES Geschäftseinheit</w:t>
      </w:r>
      <w:r>
        <w:rPr>
          <w:rFonts w:asciiTheme="minorHAnsi" w:hAnsiTheme="minorHAnsi"/>
          <w:sz w:val="21"/>
        </w:rPr>
        <w:t xml:space="preserve"> Ihre personenbezogenen Daten erfasst und verwendet werden. </w:t>
      </w:r>
    </w:p>
    <w:p w14:paraId="06F5593C" w14:textId="77777777" w:rsidR="00433D6D" w:rsidRPr="00433D6D" w:rsidRDefault="00433D6D" w:rsidP="0097320A">
      <w:pPr>
        <w:spacing w:line="288" w:lineRule="auto"/>
        <w:jc w:val="both"/>
        <w:rPr>
          <w:rFonts w:asciiTheme="minorHAnsi" w:hAnsiTheme="minorHAnsi" w:cs="Arial"/>
          <w:sz w:val="21"/>
          <w:szCs w:val="21"/>
        </w:rPr>
      </w:pPr>
    </w:p>
    <w:p w14:paraId="0D6D19D5"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Die Unternehmen, die Ihre personenbezogenen Daten verarbeiten, sind: </w:t>
      </w:r>
    </w:p>
    <w:p w14:paraId="2D84BB59" w14:textId="77777777" w:rsidR="00433D6D" w:rsidRPr="00433D6D" w:rsidRDefault="00433D6D" w:rsidP="0097320A">
      <w:pPr>
        <w:spacing w:line="288" w:lineRule="auto"/>
        <w:jc w:val="both"/>
        <w:rPr>
          <w:rFonts w:asciiTheme="minorHAnsi" w:hAnsiTheme="minorHAnsi" w:cs="Arial"/>
          <w:sz w:val="21"/>
          <w:szCs w:val="21"/>
        </w:rPr>
      </w:pPr>
    </w:p>
    <w:p w14:paraId="58141D4C" w14:textId="77777777" w:rsidR="00433D6D" w:rsidRPr="00433D6D" w:rsidRDefault="00433D6D" w:rsidP="0097320A">
      <w:pPr>
        <w:spacing w:line="288" w:lineRule="auto"/>
        <w:rPr>
          <w:rFonts w:asciiTheme="minorHAnsi" w:hAnsiTheme="minorHAnsi" w:cs="Arial"/>
          <w:sz w:val="21"/>
          <w:szCs w:val="21"/>
        </w:rPr>
      </w:pPr>
      <w:r>
        <w:rPr>
          <w:rFonts w:asciiTheme="minorHAnsi" w:hAnsiTheme="minorHAnsi"/>
          <w:sz w:val="21"/>
          <w:highlight w:val="yellow"/>
        </w:rPr>
        <w:t>HES Geschäftseinheit</w:t>
      </w:r>
    </w:p>
    <w:p w14:paraId="16B4CFE4" w14:textId="77777777" w:rsidR="00433D6D" w:rsidRPr="00433D6D" w:rsidRDefault="00433D6D" w:rsidP="0097320A">
      <w:pPr>
        <w:spacing w:line="288" w:lineRule="auto"/>
        <w:rPr>
          <w:rFonts w:asciiTheme="minorHAnsi" w:hAnsiTheme="minorHAnsi" w:cstheme="majorHAnsi"/>
          <w:sz w:val="21"/>
          <w:szCs w:val="21"/>
        </w:rPr>
      </w:pPr>
    </w:p>
    <w:p w14:paraId="31982B28" w14:textId="77777777" w:rsidR="00433D6D" w:rsidRPr="007822E1" w:rsidRDefault="00433D6D" w:rsidP="0097320A">
      <w:pPr>
        <w:pStyle w:val="General1L1"/>
        <w:numPr>
          <w:ilvl w:val="0"/>
          <w:numId w:val="33"/>
        </w:numPr>
        <w:spacing w:line="288" w:lineRule="auto"/>
        <w:rPr>
          <w:rFonts w:asciiTheme="minorHAnsi" w:hAnsiTheme="minorHAnsi" w:cs="Arial"/>
          <w:b/>
          <w:bCs/>
          <w:sz w:val="36"/>
          <w:szCs w:val="36"/>
        </w:rPr>
      </w:pPr>
      <w:r>
        <w:rPr>
          <w:rFonts w:asciiTheme="minorHAnsi" w:hAnsiTheme="minorHAnsi"/>
          <w:b/>
          <w:sz w:val="36"/>
        </w:rPr>
        <w:t>WESSEN... personenbezogene Daten werden verwendet?</w:t>
      </w:r>
    </w:p>
    <w:p w14:paraId="35BC6264" w14:textId="2BB7A896" w:rsidR="00433D6D" w:rsidRPr="00433D6D" w:rsidRDefault="00433D6D" w:rsidP="0097320A">
      <w:pPr>
        <w:pStyle w:val="Plattetekst"/>
        <w:widowControl w:val="0"/>
        <w:spacing w:after="0" w:line="288" w:lineRule="auto"/>
        <w:rPr>
          <w:rFonts w:asciiTheme="minorHAnsi" w:hAnsiTheme="minorHAnsi" w:cs="Arial"/>
          <w:sz w:val="21"/>
          <w:szCs w:val="21"/>
        </w:rPr>
      </w:pPr>
      <w:r>
        <w:rPr>
          <w:rFonts w:asciiTheme="minorHAnsi" w:hAnsiTheme="minorHAnsi"/>
          <w:sz w:val="21"/>
          <w:highlight w:val="yellow"/>
        </w:rPr>
        <w:t>HES Geschäftseinheit</w:t>
      </w:r>
      <w:r>
        <w:rPr>
          <w:rFonts w:asciiTheme="minorHAnsi" w:hAnsiTheme="minorHAnsi"/>
          <w:sz w:val="21"/>
        </w:rPr>
        <w:t xml:space="preserve"> erfasst und verwaltet personenbezogene Daten im Hinblick auf (potenzielle) Kunden, Besucher und Website-Besucher.</w:t>
      </w:r>
    </w:p>
    <w:p w14:paraId="17176D66" w14:textId="77777777" w:rsidR="00433D6D" w:rsidRPr="00433D6D" w:rsidRDefault="00433D6D" w:rsidP="0097320A">
      <w:pPr>
        <w:pStyle w:val="Plattetekst"/>
        <w:widowControl w:val="0"/>
        <w:spacing w:after="0" w:line="288" w:lineRule="auto"/>
        <w:rPr>
          <w:rFonts w:asciiTheme="minorHAnsi" w:hAnsiTheme="minorHAnsi" w:cs="Arial"/>
          <w:sz w:val="21"/>
          <w:szCs w:val="21"/>
        </w:rPr>
      </w:pPr>
    </w:p>
    <w:p w14:paraId="78CC9813" w14:textId="77777777" w:rsidR="00433D6D" w:rsidRPr="007822E1"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WELCHE... personenbezogene Daten werden verwendet?</w:t>
      </w:r>
    </w:p>
    <w:p w14:paraId="5BF30FAE"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Personenbezogene Daten oder personenbezogene Informationen sind alle Informationen, die sich auf eine identifizierte oder identifizierbare natürliche Person beziehen. Abhängig von den Umständen können wir Daten erfassen, speichern und verwenden (zusammen: verarbeiten), die Sie uns geben (z. B. durch Ausfüllen von Formularen auf unserer Website oder per Telefon, E-Mail oder anderweitig), oder Daten, die wir von Ihnen erfassen (wenn Sie z. B. unsere Website besuchen, wo der Webserver einige grundlegende Informationen erfasst, u. a. Ihren Browser-Typ). Die personenbezogenen Daten, die wir verarbeiten, können die folgenden Kategorien Ihrer personenbezogenen Daten einschließen: </w:t>
      </w:r>
    </w:p>
    <w:p w14:paraId="16AD6CF1" w14:textId="77777777" w:rsidR="00433D6D" w:rsidRPr="00433D6D" w:rsidRDefault="00433D6D" w:rsidP="0097320A">
      <w:pPr>
        <w:spacing w:line="288" w:lineRule="auto"/>
        <w:jc w:val="both"/>
        <w:rPr>
          <w:rFonts w:asciiTheme="minorHAnsi" w:hAnsiTheme="minorHAnsi" w:cs="Arial"/>
          <w:sz w:val="21"/>
          <w:szCs w:val="21"/>
        </w:rPr>
      </w:pPr>
    </w:p>
    <w:p w14:paraId="16390E2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lastRenderedPageBreak/>
        <w:t xml:space="preserve">Personenbezogene Kontaktdaten, u. a. Name, Titel, Anschriften, Telefonnummern und E-Mail-Adressen; </w:t>
      </w:r>
    </w:p>
    <w:p w14:paraId="25E0B54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 xml:space="preserve">Informationen zu Ihrer Geschäftsbeziehung mit </w:t>
      </w:r>
      <w:r>
        <w:rPr>
          <w:rFonts w:asciiTheme="minorHAnsi" w:hAnsiTheme="minorHAnsi"/>
          <w:sz w:val="21"/>
          <w:highlight w:val="yellow"/>
        </w:rPr>
        <w:t>HES Geschäftseinheit</w:t>
      </w:r>
      <w:r>
        <w:rPr>
          <w:rFonts w:asciiTheme="minorHAnsi" w:hAnsiTheme="minorHAnsi"/>
          <w:sz w:val="21"/>
        </w:rPr>
        <w:t>, und Informationen über Ihre berufliche Stellung, Ihren Hintergrund und Ihre Interessen. Wenn wir eine Geschäftsbeziehung mit der Organisation führen, die Sie vertreten, können Ihre Kollegen oder andere Geschäftskontakte uns Informationen über Sie geben, u. a. Ihre Kontaktdaten oder Einzelheiten zu Ihrer Rolle in der Beziehung;</w:t>
      </w:r>
    </w:p>
    <w:p w14:paraId="389726BB" w14:textId="64A2114C"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 xml:space="preserve">Wenn Sie unsere Website besuchen, werden einige Informationen über Sie und Ihren Besuch automatisch erfasst, einschließlich der Internetprotokoll (IP-) Adresse, mit der sich Ihr Gerät mit dem Internet verbindet, sowie einige weitere Informationen, u. a. Typ und Version Ihres Browsers und die Seiten unserer Website, die Sie besucht haben. Weitere Informationen finden Sie auf unserer Website. </w:t>
      </w:r>
      <w:hyperlink r:id="rId8" w:history="1">
        <w:r>
          <w:rPr>
            <w:rStyle w:val="Hyperlink"/>
            <w:rFonts w:asciiTheme="minorHAnsi" w:hAnsiTheme="minorHAnsi"/>
            <w:sz w:val="21"/>
          </w:rPr>
          <w:t>https://www.hesinternational.eu/en/cookie-statement</w:t>
        </w:r>
      </w:hyperlink>
      <w:r>
        <w:rPr>
          <w:rFonts w:asciiTheme="minorHAnsi" w:hAnsiTheme="minorHAnsi"/>
          <w:sz w:val="21"/>
        </w:rPr>
        <w:t xml:space="preserve"> </w:t>
      </w:r>
    </w:p>
    <w:p w14:paraId="19B5A7C8"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Autokennzeichen;</w:t>
      </w:r>
    </w:p>
    <w:p w14:paraId="68F260F2"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wir erfassen manchmal Daten von Datendrittanbietern oder von öffentlich zugänglichen Quellen für den Zweck der Bekämpfung von Geldwäsche, für Hintergrundprüfungen und ähnliche Zwecke und um unsere rechtlichen und behördlichen Pflichten zu erfüllen.</w:t>
      </w:r>
    </w:p>
    <w:p w14:paraId="357E1415"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Diese personenbezogenen Daten werden in regelmäßigen Abständen aktualisiert, z. B. wenn wir direkt von Ihnen neue Informationen erhalten. Es ist wichtig, dass die personenbezogenen Daten, die wir über Sie führen, korrekt und aktuell sind. Bitte informieren Sie uns, wenn sich Ihre personenbezogenen Daten während Ihrer Arbeitsbeziehung mit uns ändern. </w:t>
      </w:r>
    </w:p>
    <w:p w14:paraId="40D5403F" w14:textId="77777777" w:rsidR="00433D6D" w:rsidRPr="00433D6D" w:rsidRDefault="00433D6D" w:rsidP="0097320A">
      <w:pPr>
        <w:spacing w:line="288" w:lineRule="auto"/>
        <w:rPr>
          <w:rFonts w:asciiTheme="minorHAnsi" w:hAnsiTheme="minorHAnsi" w:cs="Arial"/>
          <w:sz w:val="21"/>
          <w:szCs w:val="21"/>
          <w:highlight w:val="yellow"/>
        </w:rPr>
      </w:pPr>
    </w:p>
    <w:p w14:paraId="500E89D3" w14:textId="77777777" w:rsidR="00433D6D" w:rsidRPr="00433D6D" w:rsidRDefault="00433D6D" w:rsidP="0097320A">
      <w:pPr>
        <w:spacing w:line="288" w:lineRule="auto"/>
        <w:rPr>
          <w:rFonts w:asciiTheme="minorHAnsi" w:hAnsiTheme="minorHAnsi" w:cs="Arial"/>
          <w:sz w:val="21"/>
          <w:szCs w:val="21"/>
        </w:rPr>
      </w:pPr>
      <w:r>
        <w:rPr>
          <w:rFonts w:asciiTheme="minorHAnsi" w:hAnsiTheme="minorHAnsi"/>
          <w:sz w:val="21"/>
          <w:highlight w:val="yellow"/>
        </w:rPr>
        <w:t>Bitte sicherstellen, dass die nachstehenden Verzeichnisse aktuell und vollständig sind.</w:t>
      </w:r>
    </w:p>
    <w:p w14:paraId="58CA54CB" w14:textId="77777777" w:rsidR="00433D6D" w:rsidRPr="00433D6D" w:rsidRDefault="00433D6D" w:rsidP="0097320A">
      <w:pPr>
        <w:spacing w:line="288" w:lineRule="auto"/>
        <w:rPr>
          <w:rFonts w:asciiTheme="minorHAnsi" w:hAnsiTheme="minorHAnsi" w:cstheme="majorHAnsi"/>
          <w:sz w:val="21"/>
          <w:szCs w:val="21"/>
        </w:rPr>
      </w:pPr>
    </w:p>
    <w:p w14:paraId="6523D439" w14:textId="77777777" w:rsidR="00433D6D" w:rsidRPr="007822E1"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WARUM… werden Ihre personenbezogenen Daten verwendet?</w:t>
      </w:r>
    </w:p>
    <w:p w14:paraId="2A917EC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werden Ihre personenbezogenen Daten nur verarbeiten, wenn dies gesetzlich zulässig ist und/oder es uns auferlegt ist, dies zu tun. </w:t>
      </w:r>
    </w:p>
    <w:p w14:paraId="2ABA4E20"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sind gesetzlich verpflichtet, eine gesetzlich verankerte Grundlage für die Verarbeitung Ihrer Daten zu haben. Unsere Verarbeitung Ihrer personenbezogenen Daten erfolgt auf der nachstehend aufgeführten rechtlichen Grundlage: </w:t>
      </w:r>
    </w:p>
    <w:p w14:paraId="4853D853"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wenn Sie uns Ihre Einwilligung für die Verarbeitung Ihrer personenbezogenen Daten gegeben haben; </w:t>
      </w:r>
    </w:p>
    <w:p w14:paraId="539EB28E"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zur Erfüllung eines Vertrages, zu dem die Betroffene Person eine Partei ist, oder zur Erbringung vorvertraglicher Maßnahmen, die sich aus einer Anfrage von Ihnen ergeben und die für das Schließen des Vertrages erforderlich sind; </w:t>
      </w:r>
    </w:p>
    <w:p w14:paraId="0A34D997"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die Verarbeitung ist erforderlich, um rechtliche oder behördliche Pflichten zu erfüllen; </w:t>
      </w:r>
    </w:p>
    <w:p w14:paraId="288C2DD4"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lastRenderedPageBreak/>
        <w:t>die Verarbeitung ist erforderlich, um wesentliche Interessen der Betroffenen Person oder einer anderen natürlichen Person zu sichern (z. B. Notfallkontaktdaten für Ihre Angehörigen bei einem Unfall); und/oder </w:t>
      </w:r>
    </w:p>
    <w:p w14:paraId="24C6EBC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die Verarbeitung dient den legitimen Interessen von </w:t>
      </w:r>
      <w:r>
        <w:rPr>
          <w:rFonts w:asciiTheme="minorHAnsi" w:hAnsiTheme="minorHAnsi"/>
          <w:sz w:val="21"/>
          <w:highlight w:val="yellow"/>
        </w:rPr>
        <w:t>HES Geschäftseinheit</w:t>
      </w:r>
      <w:r>
        <w:rPr>
          <w:rFonts w:asciiTheme="minorHAnsi" w:hAnsiTheme="minorHAnsi"/>
          <w:sz w:val="21"/>
        </w:rPr>
        <w:t xml:space="preserve"> bei der Ausübung seiner Grundrechte und der Grundrechte seiner Mitarbeiter im Hinblick auf das Führen eines Unternehmens auf eine Weise, die nicht in ungebührlicher Weise Ihre Interessen oder Grundrechte beeinträchtigt. Wenn die Verarbeitung für die legitimen Interessen von </w:t>
      </w:r>
      <w:r>
        <w:rPr>
          <w:rFonts w:asciiTheme="minorHAnsi" w:hAnsiTheme="minorHAnsi"/>
          <w:sz w:val="21"/>
          <w:highlight w:val="yellow"/>
        </w:rPr>
        <w:t>HES Geschäftseinheit</w:t>
      </w:r>
      <w:r>
        <w:rPr>
          <w:rFonts w:asciiTheme="minorHAnsi" w:hAnsiTheme="minorHAnsi"/>
          <w:sz w:val="21"/>
        </w:rPr>
        <w:t xml:space="preserve"> erforderlich ist, gewährleisten wir, dass die Verarbeitung auf eine Weise erfolgt, dass unsere legitimen Interessen die Interessen der betreffenden Person überwiegen. </w:t>
      </w:r>
    </w:p>
    <w:p w14:paraId="7E50930C" w14:textId="77777777" w:rsidR="00016540"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Wir werden Ihre personenbezogenen Daten nur für die Zwecke verwenden, für die sie erfasst wurden, außer wenn wir es für vertretbar halten, diese für einen anderen Zweck einzusetzen und dieser Zweck mit dem ursprünglichen Zweck vereinbar ist. </w:t>
      </w:r>
    </w:p>
    <w:p w14:paraId="74263E6C"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Wenn wir Ihre personenbezogenen Daten für einen anderen Zweck einsetzen, werden wir Sie darüber informieren und Ihnen die Rechtsgrundlage erläutern, die uns diese Handlung gestattet. </w:t>
      </w:r>
    </w:p>
    <w:p w14:paraId="7A35BA3B"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Wir werden Ihre personenbezogenen Daten nur bei Bedarf verarbeiten, damit wir die oben beschriebenen Zwecke erfüllen können, und dann auch nur, wenn wir zu dem Schluss gekommen sind, dass unsere Verarbeitung weder Sie noch Ihre Privatsphäre auf eine Weise beeinträchtigen, die unser legitimes Interesse bei der Verfolgung dieser Zwecke überwiegen würde. </w:t>
      </w:r>
    </w:p>
    <w:p w14:paraId="7A365327"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In außergewöhnlichen Umständen können wir auch gesetzlich verpflichtet sein, Ihre personenbezogenen Daten offenzulegen oder anderweitig zu verarbeiten. </w:t>
      </w:r>
    </w:p>
    <w:p w14:paraId="11210AC3" w14:textId="77777777" w:rsidR="00433D6D" w:rsidRPr="00433D6D"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Wenn wir Sie um Informationen zu Ihrer Person bitten, teilen wir Ihnen mit, ob die Bereitstellung der angefragten Informationen für die Einhaltung einer rechtlichen Verpflichtung erforderlich ist oder ob sie rein freiwillig erfolgt. Es werden Ihnen keine Nachteile entstehen, wenn Sie die Bereitstellung dieser Informationen ablehnen. Ansonsten können Sie davon ausgehen, dass wir die Daten für unsere geschäftlichen oder Compliance-Zwecke benötigen (wie nachstehend beschrieben).</w:t>
      </w:r>
    </w:p>
    <w:p w14:paraId="3BA69D9A"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Das Unternehmen erfasst und verarbeitet personenbezogene Daten:</w:t>
      </w:r>
      <w:r>
        <w:rPr>
          <w:rFonts w:asciiTheme="minorHAnsi" w:hAnsiTheme="minorHAnsi"/>
          <w:sz w:val="21"/>
          <w:highlight w:val="yellow"/>
        </w:rPr>
        <w:t xml:space="preserve"> Bitte sicherstellen, dass das nachstehende Verzeichnis vollständig ist.</w:t>
      </w:r>
    </w:p>
    <w:p w14:paraId="01F8F0B8" w14:textId="77777777" w:rsidR="00433D6D" w:rsidRPr="007822E1" w:rsidRDefault="00433D6D" w:rsidP="0097320A">
      <w:pPr>
        <w:pStyle w:val="General1L3"/>
        <w:numPr>
          <w:ilvl w:val="2"/>
          <w:numId w:val="34"/>
        </w:numPr>
        <w:spacing w:after="120" w:line="288" w:lineRule="auto"/>
        <w:ind w:left="709" w:hanging="709"/>
        <w:rPr>
          <w:rFonts w:asciiTheme="minorHAnsi" w:hAnsiTheme="minorHAnsi" w:cs="Arial"/>
          <w:sz w:val="21"/>
          <w:szCs w:val="21"/>
        </w:rPr>
      </w:pPr>
      <w:r>
        <w:rPr>
          <w:rFonts w:asciiTheme="minorHAnsi" w:hAnsiTheme="minorHAnsi"/>
          <w:sz w:val="21"/>
        </w:rPr>
        <w:t>um mit Ihnen (oder Ihrem Arbeitgeber oder einem mit Ihnen verbundenen Unternehmen) die Bedingungen für unsere Zusammenarbeit festzulegen oder zu vereinbaren;</w:t>
      </w:r>
    </w:p>
    <w:p w14:paraId="4637792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Ihnen vertragliche Leistungen bereitzustellen;</w:t>
      </w:r>
    </w:p>
    <w:p w14:paraId="5930348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den Vertrag zu verwalten, den wir mit Ihnen geschlossen haben;</w:t>
      </w:r>
    </w:p>
    <w:p w14:paraId="295CCC1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Geschäftsführung und -planung, einschließlich Buchhaltung und Revision;</w:t>
      </w:r>
    </w:p>
    <w:p w14:paraId="680EFB34"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für die Durchführung von Leistungsprüfungen, das Leistungsmanagement und das Festlegen von Leistungsanforderungen;</w:t>
      </w:r>
    </w:p>
    <w:p w14:paraId="21C7DA1A"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mit Ihnen in Bezug auf Ihre oder unsere Serviceanforderungen in Kontakt zu treten;</w:t>
      </w:r>
    </w:p>
    <w:p w14:paraId="0B06D39E"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um Vorkehrungen für die Beendigung unserer Vertragsbeziehung zu treffen; </w:t>
      </w:r>
    </w:p>
    <w:p w14:paraId="1FF10268"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Rechtsstreits mit Ihnen zu bearbeiten;</w:t>
      </w:r>
    </w:p>
    <w:p w14:paraId="7BF6177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um (interne und gesetzliche) Pflichten in den Bereichen Gesundheit und Sicherheit zu erfüllen; </w:t>
      </w:r>
    </w:p>
    <w:p w14:paraId="2AEFE9B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lastRenderedPageBreak/>
        <w:t>um Ihnen Informationen über unsere/Ihre Serviceangebote vorzulegen;</w:t>
      </w:r>
    </w:p>
    <w:p w14:paraId="50E6842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die Netzwerk- und Informationssicherheit zu gewährleisten, einschließlich zur Verhinderung eines unbefugten Zugriffs auf unsere Computer und elektronischen Kommunikationssysteme und zur Verhinderung der Verbreitung von Schadsoftware;</w:t>
      </w:r>
    </w:p>
    <w:p w14:paraId="366972A3"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unsere Website und unsere Räumlichkeiten sowie andere Aspekte unserer Geschäftstätigkeit zu betreiben, zu verwalten und zu verbessern;</w:t>
      </w:r>
    </w:p>
    <w:p w14:paraId="065FAB37"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unser Unternehmen vor Betrug, Geldwäsche, Vertrauensbruch, Diebstahl proprietärer Materialen und vor anderen Finanz- oder Unternehmensstraftaten zu schützen; und</w:t>
      </w:r>
    </w:p>
    <w:p w14:paraId="1F3801D9" w14:textId="77777777" w:rsid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um unsere rechtlichen und behördlichen Pflichten zu erfüllen und rechtlichen Ansprüche zu vertreten und zu verteidigen.</w:t>
      </w:r>
    </w:p>
    <w:p w14:paraId="42ABA365" w14:textId="77777777" w:rsidR="007822E1" w:rsidRPr="00750559" w:rsidRDefault="007822E1" w:rsidP="0097320A">
      <w:pPr>
        <w:pStyle w:val="General1L3"/>
        <w:numPr>
          <w:ilvl w:val="0"/>
          <w:numId w:val="0"/>
        </w:numPr>
        <w:spacing w:after="0" w:line="288" w:lineRule="auto"/>
        <w:rPr>
          <w:rFonts w:asciiTheme="minorHAnsi" w:hAnsiTheme="minorHAnsi" w:cs="Arial"/>
          <w:sz w:val="21"/>
          <w:szCs w:val="21"/>
        </w:rPr>
      </w:pPr>
    </w:p>
    <w:p w14:paraId="4DA8310F"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Einige der oben genannten Gründe für die Verarbeitung überschneiden sich, und es kann mehrere Gründe geben, die unsere Verwendung Ihrer personenbezogenen Daten rechtfertigen. Von Zeit zu Zeit können wir die Daten, die wir in unseren Systemen über Sie speichern, zum Zweck der oben beschriebenen Compliance und zum Schutz unseres Unternehmens überprüfen, einschließlich der Inhalte und Informationen in Bezug auf Ihre E-Mails und den anderen Schriftverkehr mit uns.</w:t>
      </w:r>
    </w:p>
    <w:p w14:paraId="486EDE58"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 xml:space="preserve">Ihre E-Mails und weiteren Kommunikationen können auch gelegentlich von anderen Personen eingesehen werden, als dem Mitarbeiter, dem sie mitgeteilt wurden, und denen diese für gängige Geschäftsführungszwecke offengelegt werden (z. B. wenn ein Mitarbeiter nicht im Büro anwesend ist oder </w:t>
      </w:r>
      <w:r>
        <w:rPr>
          <w:rFonts w:asciiTheme="minorHAnsi" w:hAnsiTheme="minorHAnsi"/>
          <w:sz w:val="21"/>
          <w:highlight w:val="yellow"/>
        </w:rPr>
        <w:t>HES Geschäftseinheit</w:t>
      </w:r>
      <w:r>
        <w:rPr>
          <w:rFonts w:asciiTheme="minorHAnsi" w:hAnsiTheme="minorHAnsi"/>
          <w:sz w:val="21"/>
        </w:rPr>
        <w:t xml:space="preserve"> verlassen hat).</w:t>
      </w:r>
    </w:p>
    <w:p w14:paraId="6054C443"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WAS... geschieht, wenn Sie keine personenbezogenen Daten zur Verfügung stellen?</w:t>
      </w:r>
    </w:p>
    <w:p w14:paraId="2EFA2691"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Wenn es sich bei unserer Bitte nach Ihren personenbezogenen Daten um eine gesetzliche oder vertragliche Verpflichtung oder um eine Anforderung handelt, die für den Vertragsabschluss erforderlich ist, könnten die Folgen sein, dass Sie nicht unsere Büros betreten dürfen, wir keinen Vertrag mit Ihnen schließen können (oder mit Ihrem Arbeitgeber oder einem mit Ihnen verbundenen Unternehmen) oder wir die Erfüllung unseres Vertrags mit Ihnen (oder mit Ihrem Arbeitgeber oder einem mit Ihnen verbundenen Unternehmen) aussetzen müssen.</w:t>
      </w:r>
    </w:p>
    <w:p w14:paraId="4DA6558D"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bCs/>
          <w:sz w:val="36"/>
        </w:rPr>
        <w:t xml:space="preserve">WEM... legt </w:t>
      </w:r>
      <w:r>
        <w:rPr>
          <w:rFonts w:asciiTheme="minorHAnsi" w:hAnsiTheme="minorHAnsi"/>
          <w:sz w:val="36"/>
          <w:highlight w:val="yellow"/>
        </w:rPr>
        <w:t>HES Geschäftseinheit</w:t>
      </w:r>
      <w:r>
        <w:rPr>
          <w:rFonts w:asciiTheme="minorHAnsi" w:hAnsiTheme="minorHAnsi"/>
          <w:b/>
          <w:bCs/>
          <w:sz w:val="36"/>
        </w:rPr>
        <w:t xml:space="preserve"> meine personenbezogenen Daten offen?</w:t>
      </w:r>
    </w:p>
    <w:p w14:paraId="012CEA01"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können Ihre personenbezogenen Daten an Dritte weiterleiten, um die oben erläuterten Zwecke abzuschließen. Dritte schließen Dienstleistungsdrittanbieter (einschließlich Vertragspartner und benannte Vertreter) und andere Geschäftseinheiten innerhalb des HES International-Konzerns ein. Alle unsere Dienstleistungsdrittanbieter sind verpflichtet, geeignete Sicherheitsmaßnahmen zum Schutz </w:t>
      </w:r>
      <w:r>
        <w:rPr>
          <w:rFonts w:asciiTheme="minorHAnsi" w:hAnsiTheme="minorHAnsi"/>
          <w:sz w:val="21"/>
        </w:rPr>
        <w:lastRenderedPageBreak/>
        <w:t>Ihrer personenbezogenen Daten in Übereinstimmung mit der HES Datenschutzrichtlinie zu ergreifen. Wir gestatten unseren Dienstleistungsdrittanbietern nicht, Ihre personenbezogenen Daten für eigene Zwecke zu verwenden. Wir gestatten ihnen lediglich, Ihre personenbezogenen Daten für spezifische Zwecke und in Übereinstimmung mit unseren Anweisungen zu verarbeiten.</w:t>
      </w:r>
    </w:p>
    <w:p w14:paraId="3319CB6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Wir können Ihre personenbezogenen Daten anderen Geschäftseinheiten des HES International-Konzerns im Rahmen unserer regelmäßigen Meldetätigkeiten zu Unternehmens- und/oder Konzernergebnissen, im Kontext einer Neuorganisation des Unternehmens oder Neustrukturierung des Konzerns, zur Unterstützung der Systemwartung und des Hosting von Daten offenlegen. Wir können Ihre personenbezogenen Daten auch einer Person offenlegen, die unser Unternehmen und unsere Vermögenswerte oder relevante Teile des-/derselben übernimmt.</w:t>
      </w:r>
    </w:p>
    <w:p w14:paraId="7F141E93" w14:textId="36E23935" w:rsidR="00433D6D" w:rsidRPr="00433D6D" w:rsidRDefault="00433D6D" w:rsidP="00750559">
      <w:pPr>
        <w:pStyle w:val="General1L1"/>
        <w:numPr>
          <w:ilvl w:val="0"/>
          <w:numId w:val="0"/>
        </w:numPr>
        <w:spacing w:line="288" w:lineRule="auto"/>
        <w:rPr>
          <w:rFonts w:asciiTheme="minorHAnsi" w:hAnsiTheme="minorHAnsi" w:cs="Arial"/>
          <w:sz w:val="21"/>
          <w:szCs w:val="21"/>
        </w:rPr>
      </w:pPr>
      <w:r>
        <w:rPr>
          <w:rFonts w:asciiTheme="minorHAnsi" w:hAnsiTheme="minorHAnsi"/>
          <w:sz w:val="21"/>
        </w:rPr>
        <w:t>Unter besonderen Umständen können wir Ihre Daten auch zuständigen Regulierungsbehörden, Staatsanwaltschaften und anderen staatlichen Stellen oder Gegenparteien von Gerichtsverfahren in einem anderen Staat oder Gebiet offenlegen.</w:t>
      </w:r>
    </w:p>
    <w:p w14:paraId="41E5FAA4" w14:textId="77777777" w:rsidR="00433D6D" w:rsidRPr="00750559" w:rsidRDefault="00433D6D" w:rsidP="0097320A">
      <w:pPr>
        <w:pStyle w:val="General1L1"/>
        <w:spacing w:line="288" w:lineRule="auto"/>
        <w:rPr>
          <w:rFonts w:asciiTheme="minorHAnsi" w:hAnsiTheme="minorHAnsi" w:cs="Arial"/>
          <w:sz w:val="36"/>
          <w:szCs w:val="36"/>
          <w:lang w:val="en-GB"/>
        </w:rPr>
      </w:pPr>
      <w:r w:rsidRPr="00750559">
        <w:rPr>
          <w:rFonts w:asciiTheme="minorHAnsi" w:hAnsiTheme="minorHAnsi"/>
          <w:b/>
          <w:sz w:val="36"/>
          <w:lang w:val="en-GB"/>
        </w:rPr>
        <w:t xml:space="preserve">DOES... </w:t>
      </w:r>
      <w:r w:rsidRPr="00750559">
        <w:rPr>
          <w:rFonts w:asciiTheme="minorHAnsi" w:hAnsiTheme="minorHAnsi"/>
          <w:sz w:val="36"/>
          <w:highlight w:val="yellow"/>
          <w:lang w:val="en-GB"/>
        </w:rPr>
        <w:t>HES entity</w:t>
      </w:r>
      <w:r w:rsidRPr="00750559">
        <w:rPr>
          <w:rFonts w:asciiTheme="minorHAnsi" w:hAnsiTheme="minorHAnsi"/>
          <w:sz w:val="36"/>
          <w:lang w:val="en-GB"/>
        </w:rPr>
        <w:t xml:space="preserve"> </w:t>
      </w:r>
      <w:r w:rsidRPr="00750559">
        <w:rPr>
          <w:rFonts w:asciiTheme="minorHAnsi" w:hAnsiTheme="minorHAnsi"/>
          <w:b/>
          <w:sz w:val="36"/>
          <w:lang w:val="en-GB"/>
        </w:rPr>
        <w:t>share my personal data outside the European Economic Area?</w:t>
      </w:r>
    </w:p>
    <w:p w14:paraId="2ECD4E8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übermitteln Ihre personenbezogenen Daten nicht außerhalb des Europäischen Wirtschaftsraumes. </w:t>
      </w:r>
    </w:p>
    <w:p w14:paraId="154B636C"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WAS... unternimmt</w:t>
      </w:r>
      <w:r>
        <w:rPr>
          <w:rFonts w:asciiTheme="minorHAnsi" w:hAnsiTheme="minorHAnsi"/>
          <w:sz w:val="36"/>
        </w:rPr>
        <w:t xml:space="preserve"> </w:t>
      </w:r>
      <w:r>
        <w:rPr>
          <w:rFonts w:asciiTheme="minorHAnsi" w:hAnsiTheme="minorHAnsi"/>
          <w:sz w:val="36"/>
          <w:highlight w:val="yellow"/>
        </w:rPr>
        <w:t>HES Geschäftseinheit,</w:t>
      </w:r>
      <w:r>
        <w:rPr>
          <w:rFonts w:asciiTheme="minorHAnsi" w:hAnsiTheme="minorHAnsi"/>
          <w:sz w:val="36"/>
        </w:rPr>
        <w:t xml:space="preserve"> </w:t>
      </w:r>
      <w:r>
        <w:rPr>
          <w:rFonts w:asciiTheme="minorHAnsi" w:hAnsiTheme="minorHAnsi"/>
          <w:b/>
          <w:sz w:val="36"/>
        </w:rPr>
        <w:t>um meine personenbezogenen Daten zu schützen?</w:t>
      </w:r>
    </w:p>
    <w:p w14:paraId="0831E4CE" w14:textId="754EF551"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Wir verfügen über geeignete Sicherheitsmaßnahmen, um zu verhindern, dass Ihre personenbezogenen Daten unbeabsichtigt verlorengehen, auf unbefugte Weise genutzt oder abgerufen, geändert oder offengelegt werden. Darüber hinaus beschränken wir den Zugang zu Ihren personenbezogenen Daten auf jene Mitarbeiter, Vertreter, Vertragspartner und andere Dritte, die diesen Zugang für Geschäftszwecke benötigen. Diese dürfen Ihre personenbezogenen Daten ausschließlich gemäß unseren Anweisungen verarbeiten, und sie sind zur Vertraulichkeit verpflichtet. Wir haben Verfahren für den Umgang mit mutmaßlichen Verstößen gegen die Datensicherheit eingeführt, und wir werden Sie und jede zuständige Regulierungsbehörde über einen mutmaßlichen Verstoß informieren, sofern wir dazu gesetzlich verpflichtet sind.</w:t>
      </w:r>
    </w:p>
    <w:p w14:paraId="7D2359A5"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WIE... lange speichert </w:t>
      </w:r>
      <w:r>
        <w:rPr>
          <w:rFonts w:asciiTheme="minorHAnsi" w:hAnsiTheme="minorHAnsi"/>
          <w:sz w:val="36"/>
          <w:highlight w:val="yellow"/>
        </w:rPr>
        <w:t>HES Geschäftseinheit</w:t>
      </w:r>
      <w:r>
        <w:rPr>
          <w:rFonts w:asciiTheme="minorHAnsi" w:hAnsiTheme="minorHAnsi"/>
          <w:b/>
          <w:sz w:val="36"/>
        </w:rPr>
        <w:t xml:space="preserve"> meine personenbezogenen Daten?</w:t>
      </w:r>
    </w:p>
    <w:p w14:paraId="50331297"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highlight w:val="yellow"/>
        </w:rPr>
        <w:t>HES Geschäftseinheit</w:t>
      </w:r>
      <w:r>
        <w:rPr>
          <w:rFonts w:asciiTheme="minorHAnsi" w:hAnsiTheme="minorHAnsi"/>
          <w:sz w:val="21"/>
        </w:rPr>
        <w:t xml:space="preserve"> ist bestrebt, personenbezogene Daten nur im erforderlichen Mindestumfang zu erfassen. Wir bewahren Ihre personenbezogenen Daten solange auf, wie dies für die Zwecke, für die diese Daten erfasst wurden, erforderlich ist. Die genaue Dauer hängt vom Grund ab, aus dem wir Ihre </w:t>
      </w:r>
      <w:r>
        <w:rPr>
          <w:rFonts w:asciiTheme="minorHAnsi" w:hAnsiTheme="minorHAnsi"/>
          <w:sz w:val="21"/>
        </w:rPr>
        <w:lastRenderedPageBreak/>
        <w:t xml:space="preserve">personenbezogenen Daten erfassen. Wir bestimmen diese Dauer in Übereinstimmung mit der HES-Richtlinie für die Aufbewahrung von Dokumenten. </w:t>
      </w:r>
    </w:p>
    <w:p w14:paraId="525D0A3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Unter bestimmten Umständen können wir Ihre personenbezogenen Daten anonymisieren, so dass diese nicht mehr mit Ihnen in Verbindung gebracht werden können, wobei wir in diesem Fall diese Daten ohne weitere Benachrichtigung Ihrer Person verwenden können. Wenn Sie kein Mitarbeiter, Arbeiter, Vertragspartner oder Kandidat oder eine Person sind, die bei einem Kunden oder potenziellen Kunden von uns arbeitet, werden wir Ihre personenbezogenen Daten in Übereinstimmung mit anwendbaren Gesetzen und Vorschriften aufbewahren und sicher vernichten. </w:t>
      </w:r>
    </w:p>
    <w:p w14:paraId="565EA8C4"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 xml:space="preserve">WELCHE... Rechte habe ich? </w:t>
      </w:r>
    </w:p>
    <w:p w14:paraId="087D428B"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Unter bestimmten Umständen, wie gesetzlich geregelt, haben Sie das Recht: </w:t>
      </w:r>
    </w:p>
    <w:p w14:paraId="486E9215"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sz w:val="21"/>
        </w:rPr>
        <w:t xml:space="preserve">die </w:t>
      </w:r>
      <w:r>
        <w:rPr>
          <w:rFonts w:asciiTheme="minorHAnsi" w:hAnsiTheme="minorHAnsi"/>
          <w:b/>
          <w:bCs/>
          <w:sz w:val="21"/>
        </w:rPr>
        <w:t>Offenlegung</w:t>
      </w:r>
      <w:r>
        <w:rPr>
          <w:rFonts w:asciiTheme="minorHAnsi" w:hAnsiTheme="minorHAnsi"/>
          <w:sz w:val="21"/>
        </w:rPr>
        <w:t xml:space="preserve"> Ihrer personenbezogenen Daten zu beantragen (auch bekannt als „Auskunftsrecht der Betroffenen Person“). Sie können uns fragen, ob wir personenbezogene Daten von Ihnen verarbeiten. Ist dies der Fall, können Sie eine Kopie der personenbezogenen Daten, die wir über Sie führen, und eine Überprüfung beantragen, dass unsere Verarbeitung rechtmäßig ist; </w:t>
      </w:r>
    </w:p>
    <w:p w14:paraId="54E70353"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bCs/>
          <w:sz w:val="21"/>
        </w:rPr>
        <w:t>eine Korrektur</w:t>
      </w:r>
      <w:r>
        <w:rPr>
          <w:rFonts w:asciiTheme="minorHAnsi" w:hAnsiTheme="minorHAnsi"/>
          <w:sz w:val="21"/>
        </w:rPr>
        <w:t xml:space="preserve"> der personenbezogenen Daten zu fordern, die wir über Sie führen. Dies ermöglicht Ihnen, unvollständige oder falsche Daten, die wir über Sie führen, zu ergänzen bzw. zu korrigieren; </w:t>
      </w:r>
    </w:p>
    <w:p w14:paraId="3D775CDF"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auf Löschung (Recht auf Vergessenwerden)</w:t>
      </w:r>
      <w:r>
        <w:rPr>
          <w:rFonts w:asciiTheme="minorHAnsi" w:hAnsiTheme="minorHAnsi"/>
          <w:sz w:val="21"/>
        </w:rPr>
        <w:t xml:space="preserve">. Dies ermöglicht Ihnen, von uns zu fordern, die personenbezogenen Daten zu löschen oder zu entfernen, für die kein guter Grund vorliegt, dass sie von uns weiterhin verarbeitet werden. Sie haben des Weiteren das Recht, von uns zu fordern, personenbezogene Daten zu löschen oder zu entfernen, für die Sie Ihr Recht auf Widerspruch zur Verarbeitung (siehe unten) wahrgenommen haben; </w:t>
      </w:r>
    </w:p>
    <w:p w14:paraId="2732A90F" w14:textId="1FB98078"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auf Widerspruch zur Verarbeitung Ihrer personenbezogene</w:t>
      </w:r>
      <w:r w:rsidR="00750559">
        <w:rPr>
          <w:rFonts w:asciiTheme="minorHAnsi" w:hAnsiTheme="minorHAnsi"/>
          <w:b/>
          <w:sz w:val="21"/>
        </w:rPr>
        <w:t>n</w:t>
      </w:r>
      <w:r>
        <w:rPr>
          <w:rFonts w:asciiTheme="minorHAnsi" w:hAnsiTheme="minorHAnsi"/>
          <w:b/>
          <w:sz w:val="21"/>
        </w:rPr>
        <w:t xml:space="preserve"> Daten</w:t>
      </w:r>
      <w:r>
        <w:rPr>
          <w:rFonts w:asciiTheme="minorHAnsi" w:hAnsiTheme="minorHAnsi"/>
          <w:sz w:val="21"/>
        </w:rPr>
        <w:t xml:space="preserve">, wenn wir uns auf ein legitimes Interesse berufen (oder das eines Dritten) und Sie aus Gründen, die sich aus ihrer besonderen Situation ergeben, gegen die Verarbeitung Widerspruch einlegen. Sie haben außerdem das Recht auf Widerspruch, wenn wir Ihre personenbezogenen Daten für die Direktwerbung einsetzen; </w:t>
      </w:r>
    </w:p>
    <w:p w14:paraId="5D8C7A51" w14:textId="2A8249BF"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auf Beschränkung der Verarbeitung Ihrer personenbezogene</w:t>
      </w:r>
      <w:r w:rsidR="00750559">
        <w:rPr>
          <w:rFonts w:asciiTheme="minorHAnsi" w:hAnsiTheme="minorHAnsi"/>
          <w:b/>
          <w:sz w:val="21"/>
        </w:rPr>
        <w:t>n</w:t>
      </w:r>
      <w:r>
        <w:rPr>
          <w:rFonts w:asciiTheme="minorHAnsi" w:hAnsiTheme="minorHAnsi"/>
          <w:b/>
          <w:sz w:val="21"/>
        </w:rPr>
        <w:t xml:space="preserve"> Daten</w:t>
      </w:r>
      <w:r>
        <w:rPr>
          <w:rFonts w:asciiTheme="minorHAnsi" w:hAnsiTheme="minorHAnsi"/>
          <w:sz w:val="21"/>
        </w:rPr>
        <w:t xml:space="preserve">. Dies ermöglicht es Ihnen, uns aufzufordern, die Verarbeitung Ihrer personenbezogenen Daten auszusetzen, z. B. wenn Sie aus auffordern, deren Richtigkeit zu prüfen oder den Grund für deren Verarbeitung zu nennen; </w:t>
      </w:r>
    </w:p>
    <w:p w14:paraId="713D5568" w14:textId="60A29770"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 xml:space="preserve">auf Übermittlung Ihrer personenbezogenen Daten </w:t>
      </w:r>
      <w:r>
        <w:rPr>
          <w:rFonts w:asciiTheme="minorHAnsi" w:hAnsiTheme="minorHAnsi"/>
          <w:sz w:val="21"/>
        </w:rPr>
        <w:t>an Sie oder einen Dritten in einem strukturierten, gängigen und maschinenlesbaren Format (auch bekannt als „Recht auf Datenübertragbarkeit”).</w:t>
      </w:r>
    </w:p>
    <w:p w14:paraId="59026AC5" w14:textId="47F22233"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lastRenderedPageBreak/>
        <w:t>Falls Sie eines dieser Rechte wahrnehmen möchten, können Sie sich an den Chief Compliance Officer oder Ihren Compliance-Beauftragten vor Ort wenden, siehe Abschnitt</w:t>
      </w:r>
      <w:r w:rsidR="00AA46FA">
        <w:rPr>
          <w:rFonts w:asciiTheme="minorHAnsi" w:hAnsiTheme="minorHAnsi"/>
          <w:sz w:val="21"/>
        </w:rPr>
        <w:t xml:space="preserve"> 10</w:t>
      </w:r>
      <w:r>
        <w:rPr>
          <w:rFonts w:asciiTheme="minorHAnsi" w:hAnsiTheme="minorHAnsi"/>
          <w:sz w:val="21"/>
        </w:rPr>
        <w:t>. Sie müssen für den Zugang zu Ihren personenbezogenen Daten (oder die Wahrnehmung eines der anderen Rechte) keine Gebühr bezahlen. Wir können jedoch eine angemessene Gebühr erheben, wenn Ihr Antrag auf Zugang eindeutig unbegründet oder übermäßig ist. Alternativ können wir uns weigern, unter diesen Umständen dem Antrag zu entsprechen.</w:t>
      </w:r>
    </w:p>
    <w:p w14:paraId="4CC6E84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Wir können ggf. bestimmte Daten von Ihnen zur Bestätigung Ihrer Identität und zur Gewährleistung Ihres Recht auf Auskunft (oder die Wahrnehmung anderer Rechte) einholen. Dies ist eine weitere geeignete Sicherheitsmaßnahme, um sicherzustellen, dass personenbezogene Daten keiner Person offengelegt werden, die nicht berechtigt ist, diese zu erhalten. </w:t>
      </w:r>
    </w:p>
    <w:p w14:paraId="05CA988F"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 xml:space="preserve">WEN... kann ich bei Fragen oder Bedenken kontaktieren? </w:t>
      </w:r>
    </w:p>
    <w:p w14:paraId="484B5D79" w14:textId="0B2E8700"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Falls Sie (mögliche) Bedenken zu dieser Datenschutzerklärung haben, können Sie diese dem Chief Compliance Officer (compliance@hesinternational.eu) melden. Sie können bei Fragen oder Anfragen auch den Compliance-Beauftragten vor Ort kontaktieren.</w:t>
      </w:r>
    </w:p>
    <w:p w14:paraId="0E4DB54A" w14:textId="2937701D" w:rsidR="0097320A"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Sie haben auch jederzeit das Recht, eine Beschwerde über unsere Verarbeitung Ihrer personenbezogenen Daten bei einer Datenschutzbehörde einzureichen. Die relevanten Kontaktdaten finden Sie hier: </w:t>
      </w:r>
      <w:hyperlink r:id="rId9" w:history="1">
        <w:r>
          <w:rPr>
            <w:rStyle w:val="Hyperlink"/>
            <w:rFonts w:asciiTheme="minorHAnsi" w:hAnsiTheme="minorHAnsi"/>
            <w:sz w:val="21"/>
          </w:rPr>
          <w:t>https://ec.europa.eu/justice/article-29/structure/data-protection-authorities/index_en.htm</w:t>
        </w:r>
      </w:hyperlink>
      <w:r>
        <w:rPr>
          <w:rFonts w:asciiTheme="minorHAnsi" w:hAnsiTheme="minorHAnsi"/>
          <w:sz w:val="21"/>
        </w:rPr>
        <w:t>.</w:t>
      </w:r>
    </w:p>
    <w:p w14:paraId="5630928D" w14:textId="77777777" w:rsidR="0097320A" w:rsidRDefault="0097320A">
      <w:pPr>
        <w:rPr>
          <w:rFonts w:asciiTheme="minorHAnsi" w:eastAsia="SimSun" w:hAnsiTheme="minorHAnsi" w:cs="Arial"/>
          <w:sz w:val="21"/>
          <w:szCs w:val="21"/>
        </w:rPr>
      </w:pPr>
      <w:r>
        <w:br w:type="page"/>
      </w:r>
    </w:p>
    <w:p w14:paraId="20730DAE" w14:textId="77777777" w:rsidR="00433D6D" w:rsidRPr="00750559" w:rsidRDefault="00433D6D" w:rsidP="0097320A">
      <w:pPr>
        <w:pStyle w:val="General1L1"/>
        <w:numPr>
          <w:ilvl w:val="0"/>
          <w:numId w:val="0"/>
        </w:numPr>
        <w:spacing w:line="288" w:lineRule="auto"/>
        <w:rPr>
          <w:rFonts w:asciiTheme="minorHAnsi" w:hAnsiTheme="minorHAnsi" w:cs="Arial"/>
          <w:sz w:val="21"/>
          <w:szCs w:val="21"/>
        </w:rPr>
      </w:pPr>
    </w:p>
    <w:p w14:paraId="78E0999C"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WIE... handhaben Sie Änderungen an dieser Datenschutzerklärung?</w:t>
      </w:r>
    </w:p>
    <w:p w14:paraId="5B71E7D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Diese Datenschutzerklärung wird regelmäßig überprüft und kann darüber hinaus von Zeit zu Zeit überarbeitet werden, um beispielsweise Änderungen gesetzlicher Vorschriften, regulatorischen Entwicklungen oder organisatorischen Änderungen Rechnung zu tragen. </w:t>
      </w:r>
    </w:p>
    <w:p w14:paraId="3BD8DC3B" w14:textId="77777777" w:rsidR="00433D6D" w:rsidRPr="0097320A"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Eine neue Datenschutzerklärung wird Ihnen übermittelt, wenn wesentliche Änderungen vorgenommen werden. Wir können Sie auch von Zeit zu Zeit auf andere Weise über die Verarbeitung Ihrer personenbezogenen Daten informieren.</w:t>
      </w:r>
    </w:p>
    <w:p w14:paraId="0985A033" w14:textId="77777777" w:rsidR="0097320A" w:rsidRPr="00433D6D" w:rsidRDefault="0097320A" w:rsidP="0097320A">
      <w:pPr>
        <w:pStyle w:val="General1L1"/>
        <w:spacing w:line="288" w:lineRule="auto"/>
        <w:rPr>
          <w:rFonts w:asciiTheme="minorHAnsi" w:hAnsiTheme="minorHAnsi" w:cs="Arial"/>
          <w:b/>
          <w:bCs/>
          <w:sz w:val="36"/>
          <w:szCs w:val="36"/>
        </w:rPr>
      </w:pPr>
      <w:r>
        <w:rPr>
          <w:rFonts w:asciiTheme="minorHAnsi" w:hAnsiTheme="minorHAnsi"/>
          <w:b/>
          <w:sz w:val="36"/>
        </w:rPr>
        <w:t>Aktualisierungshistorie</w:t>
      </w:r>
      <w:r>
        <w:rPr>
          <w:rFonts w:asciiTheme="minorHAnsi" w:hAnsiTheme="minorHAnsi"/>
          <w:b/>
          <w:sz w:val="36"/>
        </w:rPr>
        <w:tab/>
      </w:r>
      <w:r>
        <w:rPr>
          <w:rFonts w:asciiTheme="minorHAnsi" w:hAnsiTheme="minorHAnsi"/>
          <w:b/>
          <w:sz w:val="36"/>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637"/>
        <w:gridCol w:w="1880"/>
        <w:gridCol w:w="1911"/>
        <w:gridCol w:w="2510"/>
      </w:tblGrid>
      <w:tr w:rsidR="0097320A" w:rsidRPr="00433D6D" w14:paraId="00B90809" w14:textId="77777777" w:rsidTr="00672177">
        <w:tc>
          <w:tcPr>
            <w:tcW w:w="2254" w:type="dxa"/>
            <w:shd w:val="clear" w:color="auto" w:fill="D7E1DD" w:themeFill="background2" w:themeFillTint="66"/>
            <w:hideMark/>
          </w:tcPr>
          <w:p w14:paraId="665F730E"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FASSUNG</w:t>
            </w:r>
          </w:p>
        </w:tc>
        <w:tc>
          <w:tcPr>
            <w:tcW w:w="2254" w:type="dxa"/>
            <w:shd w:val="clear" w:color="auto" w:fill="D7E1DD" w:themeFill="background2" w:themeFillTint="66"/>
            <w:hideMark/>
          </w:tcPr>
          <w:p w14:paraId="76CDD89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ÜBERARBEITET VON</w:t>
            </w:r>
          </w:p>
        </w:tc>
        <w:tc>
          <w:tcPr>
            <w:tcW w:w="2254" w:type="dxa"/>
            <w:shd w:val="clear" w:color="auto" w:fill="D7E1DD" w:themeFill="background2" w:themeFillTint="66"/>
            <w:hideMark/>
          </w:tcPr>
          <w:p w14:paraId="51FA35E0"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BESCHREIBUNG</w:t>
            </w:r>
          </w:p>
        </w:tc>
        <w:tc>
          <w:tcPr>
            <w:tcW w:w="2254" w:type="dxa"/>
            <w:shd w:val="clear" w:color="auto" w:fill="D7E1DD" w:themeFill="background2" w:themeFillTint="66"/>
            <w:hideMark/>
          </w:tcPr>
          <w:p w14:paraId="06F1AE5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ÜBERARBEITUNGSDATUM</w:t>
            </w:r>
          </w:p>
        </w:tc>
      </w:tr>
      <w:tr w:rsidR="0097320A" w:rsidRPr="00433D6D" w14:paraId="6046D736" w14:textId="77777777" w:rsidTr="00672177">
        <w:tc>
          <w:tcPr>
            <w:tcW w:w="2254" w:type="dxa"/>
            <w:shd w:val="clear" w:color="auto" w:fill="auto"/>
          </w:tcPr>
          <w:p w14:paraId="5575F3FF"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291E565B"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0BE3A266"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36D9E584"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r>
    </w:tbl>
    <w:p w14:paraId="18BB1FCA" w14:textId="77777777" w:rsidR="0097320A" w:rsidRPr="00433D6D" w:rsidRDefault="0097320A" w:rsidP="0097320A">
      <w:pPr>
        <w:spacing w:line="288" w:lineRule="auto"/>
        <w:jc w:val="both"/>
        <w:rPr>
          <w:rFonts w:asciiTheme="minorHAnsi" w:hAnsiTheme="minorHAnsi" w:cs="Arial"/>
          <w:sz w:val="21"/>
          <w:szCs w:val="21"/>
        </w:rPr>
      </w:pPr>
    </w:p>
    <w:p w14:paraId="5DBF54CF" w14:textId="77777777" w:rsidR="0097320A" w:rsidRPr="00433D6D" w:rsidRDefault="0097320A" w:rsidP="0097320A">
      <w:pPr>
        <w:spacing w:after="160" w:line="288" w:lineRule="auto"/>
        <w:rPr>
          <w:rFonts w:asciiTheme="minorHAnsi" w:hAnsiTheme="minorHAnsi" w:cs="Arial"/>
          <w:sz w:val="21"/>
          <w:szCs w:val="21"/>
        </w:rPr>
      </w:pPr>
    </w:p>
    <w:p w14:paraId="10256D88" w14:textId="77777777" w:rsidR="00F21320" w:rsidRPr="00433D6D" w:rsidRDefault="00F21320" w:rsidP="00C25ECC">
      <w:pPr>
        <w:spacing w:line="288" w:lineRule="auto"/>
        <w:rPr>
          <w:rFonts w:asciiTheme="minorHAnsi" w:hAnsiTheme="minorHAnsi"/>
          <w:sz w:val="21"/>
          <w:szCs w:val="21"/>
        </w:rPr>
      </w:pPr>
    </w:p>
    <w:sectPr w:rsidR="00F21320" w:rsidRPr="00433D6D" w:rsidSect="001E6BB5">
      <w:headerReference w:type="even" r:id="rId10"/>
      <w:headerReference w:type="default" r:id="rId11"/>
      <w:footerReference w:type="even" r:id="rId12"/>
      <w:footerReference w:type="default" r:id="rId13"/>
      <w:headerReference w:type="first" r:id="rId14"/>
      <w:footerReference w:type="first" r:id="rId15"/>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B55F" w14:textId="77777777" w:rsidR="00E26F62" w:rsidRDefault="00E26F62" w:rsidP="0017003C">
      <w:r>
        <w:separator/>
      </w:r>
    </w:p>
  </w:endnote>
  <w:endnote w:type="continuationSeparator" w:id="0">
    <w:p w14:paraId="32F70AFE" w14:textId="77777777" w:rsidR="00E26F62" w:rsidRDefault="00E26F62"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A6BA" w14:textId="77777777" w:rsidR="00F439EF" w:rsidRDefault="00F439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1EF5AD5E" w14:textId="77777777" w:rsidR="005F51CB" w:rsidRPr="00B81180" w:rsidRDefault="00AA46FA"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555518">
                                  <w:rPr>
                                    <w:rFonts w:asciiTheme="majorHAnsi" w:hAnsiTheme="majorHAnsi" w:cstheme="majorHAnsi"/>
                                    <w:b/>
                                    <w:color w:val="006A9B" w:themeColor="text2"/>
                                    <w:sz w:val="16"/>
                                  </w:rPr>
                                  <w:t>Document3</w:t>
                                </w:r>
                                <w:r w:rsidR="005F51CB" w:rsidRPr="00B81180">
                                  <w:rPr>
                                    <w:rFonts w:asciiTheme="majorHAnsi" w:hAnsiTheme="majorHAnsi" w:cstheme="majorHAnsi"/>
                                    <w:b/>
                                    <w:color w:val="006A9B" w:themeColor="text2"/>
                                    <w:sz w:val="16"/>
                                  </w:rPr>
                                  <w:fldChar w:fldCharType="end"/>
                                </w:r>
                                <w:r w:rsidR="0059176B">
                                  <w:rPr>
                                    <w:rFonts w:asciiTheme="majorHAnsi" w:hAnsiTheme="majorHAnsi"/>
                                    <w:color w:val="006A9B" w:themeColor="text2"/>
                                    <w:sz w:val="16"/>
                                  </w:rPr>
                                  <w:t xml:space="preserve"> | 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59176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AA46FA"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77777777" w:rsidR="005F51CB" w:rsidRPr="00B81180" w:rsidRDefault="00AA46FA"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555518">
                            <w:rPr>
                              <w:rFonts w:asciiTheme="majorHAnsi" w:hAnsiTheme="majorHAnsi" w:cstheme="majorHAnsi"/>
                              <w:b/>
                              <w:color w:val="006A9B" w:themeColor="text2"/>
                              <w:sz w:val="16"/>
                            </w:rPr>
                            <w:t>Document3</w:t>
                          </w:r>
                          <w:r w:rsidR="005F51CB" w:rsidRPr="00B81180">
                            <w:rPr>
                              <w:rFonts w:asciiTheme="majorHAnsi" w:hAnsiTheme="majorHAnsi" w:cstheme="majorHAnsi"/>
                              <w:b/>
                              <w:color w:val="006A9B" w:themeColor="text2"/>
                              <w:sz w:val="16"/>
                            </w:rPr>
                            <w:fldChar w:fldCharType="end"/>
                          </w:r>
                          <w:r w:rsidR="0059176B">
                            <w:rPr>
                              <w:rFonts w:asciiTheme="majorHAnsi" w:hAnsiTheme="majorHAnsi"/>
                              <w:color w:val="006A9B" w:themeColor="text2"/>
                              <w:sz w:val="16"/>
                            </w:rPr>
                            <w:t xml:space="preserve"> | 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59176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AA46FA"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790493BA" w14:textId="57CE1961" w:rsidR="0054685B" w:rsidRPr="00750559" w:rsidRDefault="00AA46FA" w:rsidP="0054685B">
                            <w:pPr>
                              <w:pStyle w:val="Voettekst"/>
                              <w:rPr>
                                <w:sz w:val="16"/>
                                <w:szCs w:val="16"/>
                                <w:lang w:val="en-GB"/>
                              </w:rPr>
                            </w:pPr>
                            <w:sdt>
                              <w:sdtPr>
                                <w:rPr>
                                  <w:sz w:val="16"/>
                                  <w:szCs w:val="16"/>
                                </w:rPr>
                                <w:id w:val="-1705238520"/>
                                <w:docPartObj>
                                  <w:docPartGallery w:val="Page Numbers (Top of Page)"/>
                                  <w:docPartUnique/>
                                </w:docPartObj>
                              </w:sdtPr>
                              <w:sdtEndPr/>
                              <w:sdtContent>
                                <w:r w:rsidR="00F439EF">
                                  <w:rPr>
                                    <w:rFonts w:asciiTheme="majorHAnsi" w:hAnsiTheme="majorHAnsi" w:cstheme="majorHAnsi"/>
                                    <w:b/>
                                    <w:color w:val="006A9B" w:themeColor="text2"/>
                                    <w:sz w:val="16"/>
                                  </w:rPr>
                                  <w:fldChar w:fldCharType="begin"/>
                                </w:r>
                                <w:r w:rsidR="00F439EF" w:rsidRPr="00750559">
                                  <w:rPr>
                                    <w:rFonts w:asciiTheme="majorHAnsi" w:hAnsiTheme="majorHAnsi" w:cstheme="majorHAnsi"/>
                                    <w:b/>
                                    <w:color w:val="006A9B" w:themeColor="text2"/>
                                    <w:sz w:val="16"/>
                                    <w:lang w:val="en-GB"/>
                                  </w:rPr>
                                  <w:instrText xml:space="preserve"> FILENAME   \* MERGEFORMAT </w:instrText>
                                </w:r>
                                <w:r w:rsidR="00F439EF">
                                  <w:rPr>
                                    <w:rFonts w:asciiTheme="majorHAnsi" w:hAnsiTheme="majorHAnsi" w:cstheme="majorHAnsi"/>
                                    <w:b/>
                                    <w:color w:val="006A9B" w:themeColor="text2"/>
                                    <w:sz w:val="16"/>
                                  </w:rPr>
                                  <w:fldChar w:fldCharType="separate"/>
                                </w:r>
                                <w:r w:rsidR="00F439EF" w:rsidRPr="00750559">
                                  <w:rPr>
                                    <w:rFonts w:asciiTheme="majorHAnsi" w:hAnsiTheme="majorHAnsi" w:cstheme="majorHAnsi"/>
                                    <w:b/>
                                    <w:color w:val="006A9B" w:themeColor="text2"/>
                                    <w:sz w:val="16"/>
                                    <w:lang w:val="en-GB"/>
                                  </w:rPr>
                                  <w:t>Annex-Privacy Statement (Third Parties).docx</w:t>
                                </w:r>
                                <w:r w:rsidR="00F439EF">
                                  <w:rPr>
                                    <w:rFonts w:asciiTheme="majorHAnsi" w:hAnsiTheme="majorHAnsi" w:cstheme="majorHAnsi"/>
                                    <w:b/>
                                    <w:color w:val="006A9B" w:themeColor="text2"/>
                                    <w:sz w:val="16"/>
                                  </w:rPr>
                                  <w:fldChar w:fldCharType="end"/>
                                </w:r>
                                <w:r w:rsidR="0059176B" w:rsidRPr="00750559">
                                  <w:rPr>
                                    <w:rFonts w:asciiTheme="majorHAnsi" w:hAnsiTheme="majorHAnsi"/>
                                    <w:color w:val="006A9B" w:themeColor="text2"/>
                                    <w:sz w:val="16"/>
                                    <w:lang w:val="en-GB"/>
                                  </w:rPr>
                                  <w:t xml:space="preserve"> | Seite </w:t>
                                </w:r>
                                <w:r w:rsidR="0054685B" w:rsidRPr="00B81180">
                                  <w:rPr>
                                    <w:rFonts w:asciiTheme="majorHAnsi" w:hAnsiTheme="majorHAnsi" w:cstheme="majorHAnsi"/>
                                    <w:color w:val="006A9B" w:themeColor="text2"/>
                                    <w:sz w:val="16"/>
                                  </w:rPr>
                                  <w:fldChar w:fldCharType="begin"/>
                                </w:r>
                                <w:r w:rsidR="0054685B" w:rsidRPr="00750559">
                                  <w:rPr>
                                    <w:rFonts w:asciiTheme="majorHAnsi" w:hAnsiTheme="majorHAnsi" w:cstheme="majorHAnsi"/>
                                    <w:color w:val="006A9B" w:themeColor="text2"/>
                                    <w:sz w:val="16"/>
                                    <w:lang w:val="en-GB"/>
                                  </w:rPr>
                                  <w:instrText>PAGE</w:instrText>
                                </w:r>
                                <w:r w:rsidR="0054685B" w:rsidRPr="00B81180">
                                  <w:rPr>
                                    <w:rFonts w:asciiTheme="majorHAnsi" w:hAnsiTheme="majorHAnsi" w:cstheme="majorHAnsi"/>
                                    <w:color w:val="006A9B" w:themeColor="text2"/>
                                    <w:sz w:val="16"/>
                                  </w:rPr>
                                  <w:fldChar w:fldCharType="separate"/>
                                </w:r>
                                <w:r w:rsidR="00F271CC" w:rsidRPr="00750559">
                                  <w:rPr>
                                    <w:rFonts w:asciiTheme="majorHAnsi" w:hAnsiTheme="majorHAnsi" w:cstheme="majorHAnsi"/>
                                    <w:color w:val="006A9B" w:themeColor="text2"/>
                                    <w:sz w:val="16"/>
                                    <w:lang w:val="en-GB"/>
                                  </w:rPr>
                                  <w:t>1</w:t>
                                </w:r>
                                <w:r w:rsidR="0054685B" w:rsidRPr="00B81180">
                                  <w:rPr>
                                    <w:rFonts w:asciiTheme="majorHAnsi" w:hAnsiTheme="majorHAnsi" w:cstheme="majorHAnsi"/>
                                    <w:color w:val="006A9B" w:themeColor="text2"/>
                                    <w:sz w:val="16"/>
                                  </w:rPr>
                                  <w:fldChar w:fldCharType="end"/>
                                </w:r>
                                <w:r w:rsidR="0059176B" w:rsidRPr="00750559">
                                  <w:rPr>
                                    <w:rFonts w:asciiTheme="majorHAnsi" w:hAnsiTheme="majorHAnsi"/>
                                    <w:color w:val="006A9B" w:themeColor="text2"/>
                                    <w:sz w:val="16"/>
                                    <w:lang w:val="en-GB"/>
                                  </w:rPr>
                                  <w:t xml:space="preserve"> / </w:t>
                                </w:r>
                                <w:r w:rsidR="0054685B" w:rsidRPr="00B81180">
                                  <w:rPr>
                                    <w:rFonts w:asciiTheme="majorHAnsi" w:hAnsiTheme="majorHAnsi" w:cstheme="majorHAnsi"/>
                                    <w:color w:val="006A9B" w:themeColor="text2"/>
                                    <w:sz w:val="16"/>
                                  </w:rPr>
                                  <w:fldChar w:fldCharType="begin"/>
                                </w:r>
                                <w:r w:rsidR="0054685B" w:rsidRPr="00750559">
                                  <w:rPr>
                                    <w:rFonts w:asciiTheme="majorHAnsi" w:hAnsiTheme="majorHAnsi" w:cstheme="majorHAnsi"/>
                                    <w:color w:val="006A9B" w:themeColor="text2"/>
                                    <w:sz w:val="16"/>
                                    <w:lang w:val="en-GB"/>
                                  </w:rPr>
                                  <w:instrText>NUMPAGES</w:instrText>
                                </w:r>
                                <w:r w:rsidR="0054685B" w:rsidRPr="00B81180">
                                  <w:rPr>
                                    <w:rFonts w:asciiTheme="majorHAnsi" w:hAnsiTheme="majorHAnsi" w:cstheme="majorHAnsi"/>
                                    <w:color w:val="006A9B" w:themeColor="text2"/>
                                    <w:sz w:val="16"/>
                                  </w:rPr>
                                  <w:fldChar w:fldCharType="separate"/>
                                </w:r>
                                <w:r w:rsidR="00F271CC" w:rsidRPr="00750559">
                                  <w:rPr>
                                    <w:rFonts w:asciiTheme="majorHAnsi" w:hAnsiTheme="majorHAnsi" w:cstheme="majorHAnsi"/>
                                    <w:color w:val="006A9B" w:themeColor="text2"/>
                                    <w:sz w:val="16"/>
                                    <w:lang w:val="en-GB"/>
                                  </w:rPr>
                                  <w:t>25</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AA46FA"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57CE1961" w:rsidR="0054685B" w:rsidRPr="00750559" w:rsidRDefault="00AA46FA" w:rsidP="0054685B">
                      <w:pPr>
                        <w:pStyle w:val="Voettekst"/>
                        <w:rPr>
                          <w:sz w:val="16"/>
                          <w:szCs w:val="16"/>
                          <w:lang w:val="en-GB"/>
                        </w:rPr>
                      </w:pPr>
                      <w:sdt>
                        <w:sdtPr>
                          <w:rPr>
                            <w:sz w:val="16"/>
                            <w:szCs w:val="16"/>
                          </w:rPr>
                          <w:id w:val="-1705238520"/>
                          <w:docPartObj>
                            <w:docPartGallery w:val="Page Numbers (Top of Page)"/>
                            <w:docPartUnique/>
                          </w:docPartObj>
                        </w:sdtPr>
                        <w:sdtEndPr/>
                        <w:sdtContent>
                          <w:r w:rsidR="00F439EF">
                            <w:rPr>
                              <w:rFonts w:asciiTheme="majorHAnsi" w:hAnsiTheme="majorHAnsi" w:cstheme="majorHAnsi"/>
                              <w:b/>
                              <w:color w:val="006A9B" w:themeColor="text2"/>
                              <w:sz w:val="16"/>
                            </w:rPr>
                            <w:fldChar w:fldCharType="begin"/>
                          </w:r>
                          <w:r w:rsidR="00F439EF" w:rsidRPr="00750559">
                            <w:rPr>
                              <w:rFonts w:asciiTheme="majorHAnsi" w:hAnsiTheme="majorHAnsi" w:cstheme="majorHAnsi"/>
                              <w:b/>
                              <w:color w:val="006A9B" w:themeColor="text2"/>
                              <w:sz w:val="16"/>
                              <w:lang w:val="en-GB"/>
                            </w:rPr>
                            <w:instrText xml:space="preserve"> FILENAME   \* MERGEFORMAT </w:instrText>
                          </w:r>
                          <w:r w:rsidR="00F439EF">
                            <w:rPr>
                              <w:rFonts w:asciiTheme="majorHAnsi" w:hAnsiTheme="majorHAnsi" w:cstheme="majorHAnsi"/>
                              <w:b/>
                              <w:color w:val="006A9B" w:themeColor="text2"/>
                              <w:sz w:val="16"/>
                            </w:rPr>
                            <w:fldChar w:fldCharType="separate"/>
                          </w:r>
                          <w:r w:rsidR="00F439EF" w:rsidRPr="00750559">
                            <w:rPr>
                              <w:rFonts w:asciiTheme="majorHAnsi" w:hAnsiTheme="majorHAnsi" w:cstheme="majorHAnsi"/>
                              <w:b/>
                              <w:color w:val="006A9B" w:themeColor="text2"/>
                              <w:sz w:val="16"/>
                              <w:lang w:val="en-GB"/>
                            </w:rPr>
                            <w:t>Annex-Privacy Statement (Third Parties).docx</w:t>
                          </w:r>
                          <w:r w:rsidR="00F439EF">
                            <w:rPr>
                              <w:rFonts w:asciiTheme="majorHAnsi" w:hAnsiTheme="majorHAnsi" w:cstheme="majorHAnsi"/>
                              <w:b/>
                              <w:color w:val="006A9B" w:themeColor="text2"/>
                              <w:sz w:val="16"/>
                            </w:rPr>
                            <w:fldChar w:fldCharType="end"/>
                          </w:r>
                          <w:r w:rsidR="0059176B" w:rsidRPr="00750559">
                            <w:rPr>
                              <w:rFonts w:asciiTheme="majorHAnsi" w:hAnsiTheme="majorHAnsi"/>
                              <w:color w:val="006A9B" w:themeColor="text2"/>
                              <w:sz w:val="16"/>
                              <w:lang w:val="en-GB"/>
                            </w:rPr>
                            <w:t xml:space="preserve"> | Seite </w:t>
                          </w:r>
                          <w:r w:rsidR="0054685B" w:rsidRPr="00B81180">
                            <w:rPr>
                              <w:rFonts w:asciiTheme="majorHAnsi" w:hAnsiTheme="majorHAnsi" w:cstheme="majorHAnsi"/>
                              <w:color w:val="006A9B" w:themeColor="text2"/>
                              <w:sz w:val="16"/>
                            </w:rPr>
                            <w:fldChar w:fldCharType="begin"/>
                          </w:r>
                          <w:r w:rsidR="0054685B" w:rsidRPr="00750559">
                            <w:rPr>
                              <w:rFonts w:asciiTheme="majorHAnsi" w:hAnsiTheme="majorHAnsi" w:cstheme="majorHAnsi"/>
                              <w:color w:val="006A9B" w:themeColor="text2"/>
                              <w:sz w:val="16"/>
                              <w:lang w:val="en-GB"/>
                            </w:rPr>
                            <w:instrText>PAGE</w:instrText>
                          </w:r>
                          <w:r w:rsidR="0054685B" w:rsidRPr="00B81180">
                            <w:rPr>
                              <w:rFonts w:asciiTheme="majorHAnsi" w:hAnsiTheme="majorHAnsi" w:cstheme="majorHAnsi"/>
                              <w:color w:val="006A9B" w:themeColor="text2"/>
                              <w:sz w:val="16"/>
                            </w:rPr>
                            <w:fldChar w:fldCharType="separate"/>
                          </w:r>
                          <w:r w:rsidR="00F271CC" w:rsidRPr="00750559">
                            <w:rPr>
                              <w:rFonts w:asciiTheme="majorHAnsi" w:hAnsiTheme="majorHAnsi" w:cstheme="majorHAnsi"/>
                              <w:color w:val="006A9B" w:themeColor="text2"/>
                              <w:sz w:val="16"/>
                              <w:lang w:val="en-GB"/>
                            </w:rPr>
                            <w:t>1</w:t>
                          </w:r>
                          <w:r w:rsidR="0054685B" w:rsidRPr="00B81180">
                            <w:rPr>
                              <w:rFonts w:asciiTheme="majorHAnsi" w:hAnsiTheme="majorHAnsi" w:cstheme="majorHAnsi"/>
                              <w:color w:val="006A9B" w:themeColor="text2"/>
                              <w:sz w:val="16"/>
                            </w:rPr>
                            <w:fldChar w:fldCharType="end"/>
                          </w:r>
                          <w:r w:rsidR="0059176B" w:rsidRPr="00750559">
                            <w:rPr>
                              <w:rFonts w:asciiTheme="majorHAnsi" w:hAnsiTheme="majorHAnsi"/>
                              <w:color w:val="006A9B" w:themeColor="text2"/>
                              <w:sz w:val="16"/>
                              <w:lang w:val="en-GB"/>
                            </w:rPr>
                            <w:t xml:space="preserve"> / </w:t>
                          </w:r>
                          <w:r w:rsidR="0054685B" w:rsidRPr="00B81180">
                            <w:rPr>
                              <w:rFonts w:asciiTheme="majorHAnsi" w:hAnsiTheme="majorHAnsi" w:cstheme="majorHAnsi"/>
                              <w:color w:val="006A9B" w:themeColor="text2"/>
                              <w:sz w:val="16"/>
                            </w:rPr>
                            <w:fldChar w:fldCharType="begin"/>
                          </w:r>
                          <w:r w:rsidR="0054685B" w:rsidRPr="00750559">
                            <w:rPr>
                              <w:rFonts w:asciiTheme="majorHAnsi" w:hAnsiTheme="majorHAnsi" w:cstheme="majorHAnsi"/>
                              <w:color w:val="006A9B" w:themeColor="text2"/>
                              <w:sz w:val="16"/>
                              <w:lang w:val="en-GB"/>
                            </w:rPr>
                            <w:instrText>NUMPAGES</w:instrText>
                          </w:r>
                          <w:r w:rsidR="0054685B" w:rsidRPr="00B81180">
                            <w:rPr>
                              <w:rFonts w:asciiTheme="majorHAnsi" w:hAnsiTheme="majorHAnsi" w:cstheme="majorHAnsi"/>
                              <w:color w:val="006A9B" w:themeColor="text2"/>
                              <w:sz w:val="16"/>
                            </w:rPr>
                            <w:fldChar w:fldCharType="separate"/>
                          </w:r>
                          <w:r w:rsidR="00F271CC" w:rsidRPr="00750559">
                            <w:rPr>
                              <w:rFonts w:asciiTheme="majorHAnsi" w:hAnsiTheme="majorHAnsi" w:cstheme="majorHAnsi"/>
                              <w:color w:val="006A9B" w:themeColor="text2"/>
                              <w:sz w:val="16"/>
                              <w:lang w:val="en-GB"/>
                            </w:rPr>
                            <w:t>25</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AA46FA"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1687" w14:textId="77777777" w:rsidR="00E26F62" w:rsidRDefault="00E26F62" w:rsidP="0017003C">
      <w:r>
        <w:separator/>
      </w:r>
    </w:p>
  </w:footnote>
  <w:footnote w:type="continuationSeparator" w:id="0">
    <w:p w14:paraId="2A633288" w14:textId="77777777" w:rsidR="00E26F62" w:rsidRDefault="00E26F62"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7FC8" w14:textId="77777777" w:rsidR="00F439EF" w:rsidRDefault="00F439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7C37" w14:textId="77777777" w:rsidR="00F439EF" w:rsidRDefault="00F439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F2911"/>
    <w:rsid w:val="000F31C6"/>
    <w:rsid w:val="0017003C"/>
    <w:rsid w:val="001B0DD8"/>
    <w:rsid w:val="001E6BB5"/>
    <w:rsid w:val="00213F9D"/>
    <w:rsid w:val="00244B25"/>
    <w:rsid w:val="002B53E4"/>
    <w:rsid w:val="002B5C5A"/>
    <w:rsid w:val="002C0DB5"/>
    <w:rsid w:val="002D43E8"/>
    <w:rsid w:val="00310343"/>
    <w:rsid w:val="00422527"/>
    <w:rsid w:val="00433D6D"/>
    <w:rsid w:val="00461434"/>
    <w:rsid w:val="00480306"/>
    <w:rsid w:val="00500B61"/>
    <w:rsid w:val="0054685B"/>
    <w:rsid w:val="00555518"/>
    <w:rsid w:val="005726D9"/>
    <w:rsid w:val="0059176B"/>
    <w:rsid w:val="005B702D"/>
    <w:rsid w:val="005F51CB"/>
    <w:rsid w:val="0061236F"/>
    <w:rsid w:val="00616243"/>
    <w:rsid w:val="006358E1"/>
    <w:rsid w:val="00657546"/>
    <w:rsid w:val="00667660"/>
    <w:rsid w:val="00690687"/>
    <w:rsid w:val="006A3E51"/>
    <w:rsid w:val="006C176E"/>
    <w:rsid w:val="006C20C7"/>
    <w:rsid w:val="0071291B"/>
    <w:rsid w:val="0072378F"/>
    <w:rsid w:val="0073193D"/>
    <w:rsid w:val="00750559"/>
    <w:rsid w:val="00757E3E"/>
    <w:rsid w:val="007822E1"/>
    <w:rsid w:val="00790AFA"/>
    <w:rsid w:val="007A1215"/>
    <w:rsid w:val="007A5468"/>
    <w:rsid w:val="007D3F5A"/>
    <w:rsid w:val="00803F2A"/>
    <w:rsid w:val="00891367"/>
    <w:rsid w:val="008F43DC"/>
    <w:rsid w:val="009061C0"/>
    <w:rsid w:val="00910BFB"/>
    <w:rsid w:val="0092426E"/>
    <w:rsid w:val="00930865"/>
    <w:rsid w:val="00935886"/>
    <w:rsid w:val="00935EAC"/>
    <w:rsid w:val="0097320A"/>
    <w:rsid w:val="00996847"/>
    <w:rsid w:val="00A02A67"/>
    <w:rsid w:val="00A17052"/>
    <w:rsid w:val="00A51003"/>
    <w:rsid w:val="00A9241B"/>
    <w:rsid w:val="00AA46FA"/>
    <w:rsid w:val="00AE3431"/>
    <w:rsid w:val="00B03209"/>
    <w:rsid w:val="00B172AC"/>
    <w:rsid w:val="00B53FFE"/>
    <w:rsid w:val="00B61F57"/>
    <w:rsid w:val="00B66E55"/>
    <w:rsid w:val="00B97675"/>
    <w:rsid w:val="00B97FCC"/>
    <w:rsid w:val="00BA64F9"/>
    <w:rsid w:val="00BC31DB"/>
    <w:rsid w:val="00BC4B54"/>
    <w:rsid w:val="00BD0628"/>
    <w:rsid w:val="00C25ECC"/>
    <w:rsid w:val="00C3382A"/>
    <w:rsid w:val="00C673A3"/>
    <w:rsid w:val="00C934A4"/>
    <w:rsid w:val="00D50886"/>
    <w:rsid w:val="00D67983"/>
    <w:rsid w:val="00D773F2"/>
    <w:rsid w:val="00DF72CB"/>
    <w:rsid w:val="00E10AFD"/>
    <w:rsid w:val="00E26F62"/>
    <w:rsid w:val="00E4346D"/>
    <w:rsid w:val="00E54DC0"/>
    <w:rsid w:val="00E562F4"/>
    <w:rsid w:val="00E660C4"/>
    <w:rsid w:val="00E84C6D"/>
    <w:rsid w:val="00EA13A4"/>
    <w:rsid w:val="00EB52B0"/>
    <w:rsid w:val="00F21320"/>
    <w:rsid w:val="00F271CC"/>
    <w:rsid w:val="00F439EF"/>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de-DE"/>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de-DE"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de-DE"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de-DE"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de-DE"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de-DE"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rPr>
  </w:style>
  <w:style w:type="character" w:customStyle="1" w:styleId="BulletL3Char">
    <w:name w:val="Bullet L3 Char"/>
    <w:basedOn w:val="Standaardalinea-lettertype"/>
    <w:link w:val="BulletL3"/>
    <w:rsid w:val="00FC23A7"/>
    <w:rPr>
      <w:rFonts w:ascii="Times New Roman" w:hAnsi="Arial" w:cs="Arial"/>
      <w:szCs w:val="20"/>
      <w:lang w:val="de-DE"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rPr>
  </w:style>
  <w:style w:type="paragraph" w:customStyle="1" w:styleId="BulletL1">
    <w:name w:val="Bullet L1"/>
    <w:basedOn w:val="Standaard"/>
    <w:qFormat/>
    <w:rsid w:val="00FC23A7"/>
    <w:pPr>
      <w:numPr>
        <w:numId w:val="31"/>
      </w:numPr>
      <w:spacing w:after="240"/>
      <w:jc w:val="both"/>
      <w:outlineLvl w:val="0"/>
    </w:pPr>
    <w:rPr>
      <w:rFonts w:hAnsi="Arial" w:cs="Arial"/>
      <w:szCs w:val="20"/>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international.eu/en/cookie-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justice/article-29/structure/data-protection-authorities/index_en.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2655</Words>
  <Characters>14604</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Wilbert Visser - Mettaal</cp:lastModifiedBy>
  <cp:revision>2</cp:revision>
  <cp:lastPrinted>2021-12-14T15:19:00Z</cp:lastPrinted>
  <dcterms:created xsi:type="dcterms:W3CDTF">2022-02-10T09:29:00Z</dcterms:created>
  <dcterms:modified xsi:type="dcterms:W3CDTF">2022-02-10T09:29:00Z</dcterms:modified>
</cp:coreProperties>
</file>