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964C" w14:textId="77777777" w:rsidR="001C5180" w:rsidRPr="0015235A" w:rsidRDefault="001C5180" w:rsidP="001C5180">
      <w:pPr>
        <w:pStyle w:val="Plattetekst"/>
        <w:widowControl w:val="0"/>
        <w:jc w:val="center"/>
        <w:rPr>
          <w:rFonts w:asciiTheme="minorHAnsi" w:hAnsiTheme="minorHAnsi"/>
          <w:b/>
          <w:sz w:val="36"/>
          <w:szCs w:val="36"/>
          <w:lang w:val="nl-NL"/>
        </w:rPr>
      </w:pPr>
      <w:r w:rsidRPr="0015235A">
        <w:rPr>
          <w:rFonts w:asciiTheme="minorHAnsi" w:hAnsiTheme="minorHAnsi"/>
          <w:b/>
          <w:sz w:val="36"/>
          <w:szCs w:val="36"/>
          <w:lang w:val="nl-NL"/>
        </w:rPr>
        <w:t xml:space="preserve">HES </w:t>
      </w:r>
      <w:r w:rsidR="00191A67" w:rsidRPr="0015235A">
        <w:rPr>
          <w:rFonts w:asciiTheme="minorHAnsi" w:hAnsiTheme="minorHAnsi"/>
          <w:b/>
          <w:sz w:val="36"/>
          <w:szCs w:val="36"/>
          <w:lang w:val="nl-NL"/>
        </w:rPr>
        <w:t>OVEREENKOMST GEGEVENSVERWERKING</w:t>
      </w:r>
    </w:p>
    <w:p w14:paraId="4691B5D4" w14:textId="77777777" w:rsidR="001C5180" w:rsidRPr="0015235A" w:rsidRDefault="001C5180" w:rsidP="001C5180">
      <w:pPr>
        <w:pStyle w:val="Plattetekst"/>
        <w:widowControl w:val="0"/>
        <w:jc w:val="center"/>
        <w:rPr>
          <w:rFonts w:asciiTheme="minorHAnsi" w:hAnsiTheme="minorHAnsi"/>
          <w:b/>
          <w:sz w:val="36"/>
          <w:szCs w:val="36"/>
          <w:lang w:val="nl-NL"/>
        </w:rPr>
      </w:pPr>
    </w:p>
    <w:p w14:paraId="5EF96626" w14:textId="77777777" w:rsidR="001C5180" w:rsidRPr="0015235A" w:rsidRDefault="00191A67" w:rsidP="001C5180">
      <w:pPr>
        <w:widowControl w:val="0"/>
        <w:spacing w:after="0"/>
        <w:jc w:val="both"/>
        <w:rPr>
          <w:lang w:val="nl-NL"/>
        </w:rPr>
      </w:pPr>
      <w:r w:rsidRPr="0015235A">
        <w:rPr>
          <w:lang w:val="nl-NL"/>
        </w:rPr>
        <w:t xml:space="preserve">Deze overeenkomst omtrent gegevensverwerking (hierna te noemen de </w:t>
      </w:r>
      <w:r w:rsidRPr="0015235A">
        <w:rPr>
          <w:b/>
          <w:lang w:val="nl-NL"/>
        </w:rPr>
        <w:t>'Overeenkomst Gegevensverwerking</w:t>
      </w:r>
      <w:r w:rsidRPr="0015235A">
        <w:rPr>
          <w:lang w:val="nl-NL"/>
        </w:rPr>
        <w:t>') wordt aangegaan tussen</w:t>
      </w:r>
      <w:r w:rsidR="001C5180" w:rsidRPr="0015235A">
        <w:rPr>
          <w:lang w:val="nl-NL"/>
        </w:rPr>
        <w:t>:</w:t>
      </w:r>
    </w:p>
    <w:p w14:paraId="20D09B5F" w14:textId="77777777" w:rsidR="001C5180" w:rsidRPr="0015235A" w:rsidRDefault="001C5180" w:rsidP="001C5180">
      <w:pPr>
        <w:widowControl w:val="0"/>
        <w:spacing w:after="0"/>
        <w:jc w:val="both"/>
        <w:rPr>
          <w:lang w:val="nl-NL"/>
        </w:rPr>
      </w:pPr>
    </w:p>
    <w:p w14:paraId="7DE53DA3" w14:textId="77777777" w:rsidR="001C5180" w:rsidRPr="0015235A" w:rsidRDefault="00191A67" w:rsidP="001C5180">
      <w:pPr>
        <w:pStyle w:val="Plattetekst"/>
        <w:widowControl w:val="0"/>
        <w:jc w:val="both"/>
        <w:rPr>
          <w:rFonts w:asciiTheme="minorHAnsi" w:hAnsiTheme="minorHAnsi"/>
          <w:b/>
          <w:sz w:val="22"/>
          <w:szCs w:val="22"/>
          <w:lang w:val="nl-NL"/>
        </w:rPr>
      </w:pPr>
      <w:r w:rsidRPr="0015235A">
        <w:rPr>
          <w:rFonts w:asciiTheme="minorHAnsi" w:hAnsiTheme="minorHAnsi"/>
          <w:b/>
          <w:sz w:val="22"/>
          <w:szCs w:val="22"/>
          <w:lang w:val="nl-NL"/>
        </w:rPr>
        <w:t>D</w:t>
      </w:r>
      <w:r w:rsidR="001C5180" w:rsidRPr="0015235A">
        <w:rPr>
          <w:rFonts w:asciiTheme="minorHAnsi" w:hAnsiTheme="minorHAnsi"/>
          <w:b/>
          <w:sz w:val="22"/>
          <w:szCs w:val="22"/>
          <w:lang w:val="nl-NL"/>
        </w:rPr>
        <w:t>E PARTI</w:t>
      </w:r>
      <w:r w:rsidRPr="0015235A">
        <w:rPr>
          <w:rFonts w:asciiTheme="minorHAnsi" w:hAnsiTheme="minorHAnsi"/>
          <w:b/>
          <w:sz w:val="22"/>
          <w:szCs w:val="22"/>
          <w:lang w:val="nl-NL"/>
        </w:rPr>
        <w:t>JEN</w:t>
      </w:r>
      <w:r w:rsidR="001C5180" w:rsidRPr="0015235A">
        <w:rPr>
          <w:rFonts w:asciiTheme="minorHAnsi" w:hAnsiTheme="minorHAnsi"/>
          <w:b/>
          <w:sz w:val="22"/>
          <w:szCs w:val="22"/>
          <w:lang w:val="nl-NL"/>
        </w:rPr>
        <w:t>:</w:t>
      </w:r>
    </w:p>
    <w:p w14:paraId="5E7A83E9" w14:textId="77777777" w:rsidR="001C5180" w:rsidRPr="0015235A" w:rsidRDefault="00191A67" w:rsidP="001C5180">
      <w:pPr>
        <w:pStyle w:val="Plattetekst"/>
        <w:widowControl w:val="0"/>
        <w:numPr>
          <w:ilvl w:val="0"/>
          <w:numId w:val="15"/>
        </w:numPr>
        <w:ind w:left="284" w:hanging="284"/>
        <w:jc w:val="both"/>
        <w:rPr>
          <w:rFonts w:asciiTheme="minorHAnsi" w:hAnsiTheme="minorHAnsi"/>
          <w:b/>
          <w:sz w:val="22"/>
          <w:szCs w:val="22"/>
          <w:lang w:val="nl-NL"/>
        </w:rPr>
      </w:pPr>
      <w:r w:rsidRPr="0015235A">
        <w:rPr>
          <w:rFonts w:asciiTheme="minorHAnsi" w:hAnsiTheme="minorHAnsi"/>
          <w:b/>
          <w:sz w:val="22"/>
          <w:szCs w:val="22"/>
          <w:lang w:val="nl-NL"/>
        </w:rPr>
        <w:t>De Verwerker</w:t>
      </w:r>
    </w:p>
    <w:tbl>
      <w:tblPr>
        <w:tblStyle w:val="Tabelraster"/>
        <w:tblW w:w="9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8"/>
        <w:gridCol w:w="236"/>
        <w:gridCol w:w="4442"/>
      </w:tblGrid>
      <w:tr w:rsidR="001C5180" w:rsidRPr="0015235A" w14:paraId="3A9E5CFD" w14:textId="77777777" w:rsidTr="00DA4C77">
        <w:tc>
          <w:tcPr>
            <w:tcW w:w="4768" w:type="dxa"/>
          </w:tcPr>
          <w:p w14:paraId="1D23587D" w14:textId="77777777" w:rsidR="001C5180" w:rsidRPr="0015235A" w:rsidRDefault="00191A67" w:rsidP="00DA4C77">
            <w:pPr>
              <w:widowControl w:val="0"/>
              <w:jc w:val="both"/>
              <w:rPr>
                <w:lang w:val="nl-NL"/>
              </w:rPr>
            </w:pPr>
            <w:r w:rsidRPr="0015235A">
              <w:rPr>
                <w:lang w:val="nl-NL"/>
              </w:rPr>
              <w:t>Volledige bedrijfsnaam</w:t>
            </w:r>
          </w:p>
        </w:tc>
        <w:tc>
          <w:tcPr>
            <w:tcW w:w="236" w:type="dxa"/>
          </w:tcPr>
          <w:p w14:paraId="70067AE4" w14:textId="77777777" w:rsidR="001C5180" w:rsidRPr="0015235A" w:rsidRDefault="001C5180" w:rsidP="00DA4C77">
            <w:pPr>
              <w:widowControl w:val="0"/>
              <w:jc w:val="both"/>
              <w:rPr>
                <w:lang w:val="nl-NL"/>
              </w:rPr>
            </w:pPr>
            <w:r w:rsidRPr="0015235A">
              <w:rPr>
                <w:lang w:val="nl-NL"/>
              </w:rPr>
              <w:t>:</w:t>
            </w:r>
          </w:p>
        </w:tc>
        <w:tc>
          <w:tcPr>
            <w:tcW w:w="4442" w:type="dxa"/>
          </w:tcPr>
          <w:p w14:paraId="43A5619B" w14:textId="77777777" w:rsidR="001C5180" w:rsidRPr="0015235A" w:rsidRDefault="001C5180" w:rsidP="00DA4C77">
            <w:pPr>
              <w:widowControl w:val="0"/>
              <w:jc w:val="both"/>
              <w:rPr>
                <w:lang w:val="nl-NL"/>
              </w:rPr>
            </w:pPr>
          </w:p>
        </w:tc>
      </w:tr>
      <w:tr w:rsidR="001C5180" w:rsidRPr="0015235A" w14:paraId="0D3FC507" w14:textId="77777777" w:rsidTr="00DA4C77">
        <w:tc>
          <w:tcPr>
            <w:tcW w:w="4768" w:type="dxa"/>
          </w:tcPr>
          <w:p w14:paraId="68621C0A" w14:textId="77777777" w:rsidR="001C5180" w:rsidRPr="0015235A" w:rsidRDefault="00191A67" w:rsidP="00DA4C77">
            <w:pPr>
              <w:widowControl w:val="0"/>
              <w:jc w:val="both"/>
              <w:rPr>
                <w:lang w:val="nl-NL"/>
              </w:rPr>
            </w:pPr>
            <w:r w:rsidRPr="0015235A">
              <w:rPr>
                <w:lang w:val="nl-NL"/>
              </w:rPr>
              <w:t>Plaats van vestiging</w:t>
            </w:r>
          </w:p>
        </w:tc>
        <w:tc>
          <w:tcPr>
            <w:tcW w:w="236" w:type="dxa"/>
          </w:tcPr>
          <w:p w14:paraId="16DAAC70" w14:textId="77777777" w:rsidR="001C5180" w:rsidRPr="0015235A" w:rsidRDefault="001C5180" w:rsidP="00DA4C77">
            <w:pPr>
              <w:widowControl w:val="0"/>
              <w:jc w:val="both"/>
              <w:rPr>
                <w:lang w:val="nl-NL"/>
              </w:rPr>
            </w:pPr>
            <w:r w:rsidRPr="0015235A">
              <w:rPr>
                <w:lang w:val="nl-NL"/>
              </w:rPr>
              <w:t>:</w:t>
            </w:r>
          </w:p>
        </w:tc>
        <w:tc>
          <w:tcPr>
            <w:tcW w:w="4442" w:type="dxa"/>
          </w:tcPr>
          <w:p w14:paraId="5E160161" w14:textId="77777777" w:rsidR="001C5180" w:rsidRPr="0015235A" w:rsidRDefault="001C5180" w:rsidP="00DA4C77">
            <w:pPr>
              <w:widowControl w:val="0"/>
              <w:jc w:val="both"/>
              <w:rPr>
                <w:lang w:val="nl-NL"/>
              </w:rPr>
            </w:pPr>
          </w:p>
        </w:tc>
      </w:tr>
      <w:tr w:rsidR="001C5180" w:rsidRPr="0015235A" w14:paraId="399FB188" w14:textId="77777777" w:rsidTr="00DA4C77">
        <w:tc>
          <w:tcPr>
            <w:tcW w:w="4768" w:type="dxa"/>
          </w:tcPr>
          <w:p w14:paraId="62764866" w14:textId="77777777" w:rsidR="001C5180" w:rsidRPr="0015235A" w:rsidRDefault="00191A67" w:rsidP="00DA4C77">
            <w:pPr>
              <w:widowControl w:val="0"/>
              <w:jc w:val="both"/>
              <w:rPr>
                <w:lang w:val="nl-NL"/>
              </w:rPr>
            </w:pPr>
            <w:r w:rsidRPr="0015235A">
              <w:rPr>
                <w:lang w:val="nl-NL"/>
              </w:rPr>
              <w:t>Zakelijk adres</w:t>
            </w:r>
            <w:r w:rsidR="001C5180" w:rsidRPr="0015235A">
              <w:rPr>
                <w:lang w:val="nl-NL"/>
              </w:rPr>
              <w:t xml:space="preserve"> </w:t>
            </w:r>
          </w:p>
        </w:tc>
        <w:tc>
          <w:tcPr>
            <w:tcW w:w="236" w:type="dxa"/>
          </w:tcPr>
          <w:p w14:paraId="6EC46D5C" w14:textId="77777777" w:rsidR="001C5180" w:rsidRPr="0015235A" w:rsidRDefault="001C5180" w:rsidP="00DA4C77">
            <w:pPr>
              <w:widowControl w:val="0"/>
              <w:jc w:val="both"/>
              <w:rPr>
                <w:lang w:val="nl-NL"/>
              </w:rPr>
            </w:pPr>
            <w:r w:rsidRPr="0015235A">
              <w:rPr>
                <w:lang w:val="nl-NL"/>
              </w:rPr>
              <w:t>:</w:t>
            </w:r>
          </w:p>
        </w:tc>
        <w:tc>
          <w:tcPr>
            <w:tcW w:w="4442" w:type="dxa"/>
          </w:tcPr>
          <w:p w14:paraId="00A44961" w14:textId="77777777" w:rsidR="001C5180" w:rsidRPr="0015235A" w:rsidRDefault="001C5180" w:rsidP="00DA4C77">
            <w:pPr>
              <w:widowControl w:val="0"/>
              <w:jc w:val="both"/>
              <w:rPr>
                <w:lang w:val="nl-NL"/>
              </w:rPr>
            </w:pPr>
          </w:p>
        </w:tc>
      </w:tr>
      <w:tr w:rsidR="001C5180" w:rsidRPr="0015235A" w14:paraId="7D71A7AA" w14:textId="77777777" w:rsidTr="00DA4C77">
        <w:tc>
          <w:tcPr>
            <w:tcW w:w="4768" w:type="dxa"/>
          </w:tcPr>
          <w:p w14:paraId="3E6A7717" w14:textId="77777777" w:rsidR="001C5180" w:rsidRPr="0015235A" w:rsidRDefault="00191A67" w:rsidP="00DA4C77">
            <w:pPr>
              <w:widowControl w:val="0"/>
              <w:jc w:val="both"/>
              <w:rPr>
                <w:lang w:val="nl-NL"/>
              </w:rPr>
            </w:pPr>
            <w:r w:rsidRPr="0015235A">
              <w:rPr>
                <w:lang w:val="nl-NL"/>
              </w:rPr>
              <w:t>Post</w:t>
            </w:r>
            <w:r w:rsidR="001C5180" w:rsidRPr="0015235A">
              <w:rPr>
                <w:lang w:val="nl-NL"/>
              </w:rPr>
              <w:t>code</w:t>
            </w:r>
          </w:p>
        </w:tc>
        <w:tc>
          <w:tcPr>
            <w:tcW w:w="236" w:type="dxa"/>
          </w:tcPr>
          <w:p w14:paraId="156773A4" w14:textId="77777777" w:rsidR="001C5180" w:rsidRPr="0015235A" w:rsidRDefault="001C5180" w:rsidP="00DA4C77">
            <w:pPr>
              <w:widowControl w:val="0"/>
              <w:jc w:val="both"/>
              <w:rPr>
                <w:lang w:val="nl-NL"/>
              </w:rPr>
            </w:pPr>
            <w:r w:rsidRPr="0015235A">
              <w:rPr>
                <w:lang w:val="nl-NL"/>
              </w:rPr>
              <w:t>:</w:t>
            </w:r>
          </w:p>
        </w:tc>
        <w:tc>
          <w:tcPr>
            <w:tcW w:w="4442" w:type="dxa"/>
          </w:tcPr>
          <w:p w14:paraId="3CCC1C97" w14:textId="77777777" w:rsidR="001C5180" w:rsidRPr="0015235A" w:rsidRDefault="001C5180" w:rsidP="00DA4C77">
            <w:pPr>
              <w:widowControl w:val="0"/>
              <w:jc w:val="both"/>
              <w:rPr>
                <w:lang w:val="nl-NL"/>
              </w:rPr>
            </w:pPr>
          </w:p>
        </w:tc>
      </w:tr>
      <w:tr w:rsidR="001C5180" w:rsidRPr="0015235A" w14:paraId="2577B5DB" w14:textId="77777777" w:rsidTr="00DA4C77">
        <w:tc>
          <w:tcPr>
            <w:tcW w:w="4768" w:type="dxa"/>
          </w:tcPr>
          <w:p w14:paraId="0C3A2AA8" w14:textId="77777777" w:rsidR="001C5180" w:rsidRPr="0015235A" w:rsidRDefault="00191A67" w:rsidP="00CA4CC3">
            <w:pPr>
              <w:widowControl w:val="0"/>
              <w:spacing w:after="0"/>
              <w:jc w:val="both"/>
              <w:rPr>
                <w:lang w:val="nl-NL"/>
              </w:rPr>
            </w:pPr>
            <w:r w:rsidRPr="0015235A">
              <w:rPr>
                <w:lang w:val="nl-NL"/>
              </w:rPr>
              <w:t>hierin rechtsgeldig vertegenwoordigd door</w:t>
            </w:r>
          </w:p>
          <w:p w14:paraId="2E833949" w14:textId="77777777" w:rsidR="001C5180" w:rsidRPr="0015235A" w:rsidRDefault="001C5180" w:rsidP="00CA4CC3">
            <w:pPr>
              <w:widowControl w:val="0"/>
              <w:spacing w:after="0"/>
              <w:jc w:val="both"/>
              <w:rPr>
                <w:lang w:val="nl-NL"/>
              </w:rPr>
            </w:pPr>
          </w:p>
        </w:tc>
        <w:tc>
          <w:tcPr>
            <w:tcW w:w="236" w:type="dxa"/>
          </w:tcPr>
          <w:p w14:paraId="7B397F94" w14:textId="77777777" w:rsidR="001C5180" w:rsidRPr="0015235A" w:rsidRDefault="001C5180" w:rsidP="00CA4CC3">
            <w:pPr>
              <w:widowControl w:val="0"/>
              <w:spacing w:after="0"/>
              <w:jc w:val="both"/>
              <w:rPr>
                <w:lang w:val="nl-NL"/>
              </w:rPr>
            </w:pPr>
            <w:r w:rsidRPr="0015235A">
              <w:rPr>
                <w:lang w:val="nl-NL"/>
              </w:rPr>
              <w:t>:</w:t>
            </w:r>
          </w:p>
        </w:tc>
        <w:tc>
          <w:tcPr>
            <w:tcW w:w="4442" w:type="dxa"/>
          </w:tcPr>
          <w:p w14:paraId="67E05DB4" w14:textId="77777777" w:rsidR="001C5180" w:rsidRPr="0015235A" w:rsidRDefault="001C5180" w:rsidP="00CA4CC3">
            <w:pPr>
              <w:widowControl w:val="0"/>
              <w:spacing w:after="0"/>
              <w:jc w:val="both"/>
              <w:rPr>
                <w:lang w:val="nl-NL"/>
              </w:rPr>
            </w:pPr>
          </w:p>
        </w:tc>
      </w:tr>
    </w:tbl>
    <w:p w14:paraId="7C8868DF" w14:textId="77777777" w:rsidR="001C5180" w:rsidRPr="0015235A" w:rsidRDefault="00191A67" w:rsidP="001C5180">
      <w:pPr>
        <w:pStyle w:val="Plattetekst"/>
        <w:widowControl w:val="0"/>
        <w:jc w:val="both"/>
        <w:rPr>
          <w:rFonts w:asciiTheme="minorHAnsi" w:hAnsiTheme="minorHAnsi"/>
          <w:sz w:val="22"/>
          <w:szCs w:val="22"/>
          <w:lang w:val="nl-NL"/>
        </w:rPr>
      </w:pPr>
      <w:r w:rsidRPr="0015235A">
        <w:rPr>
          <w:rFonts w:asciiTheme="minorHAnsi" w:hAnsiTheme="minorHAnsi"/>
          <w:sz w:val="22"/>
          <w:szCs w:val="22"/>
          <w:lang w:val="nl-NL"/>
        </w:rPr>
        <w:t>hierna te noemen de</w:t>
      </w:r>
      <w:r w:rsidR="001C5180" w:rsidRPr="0015235A">
        <w:rPr>
          <w:rFonts w:asciiTheme="minorHAnsi" w:hAnsiTheme="minorHAnsi"/>
          <w:sz w:val="22"/>
          <w:szCs w:val="22"/>
          <w:lang w:val="nl-NL"/>
        </w:rPr>
        <w:t xml:space="preserve"> </w:t>
      </w:r>
      <w:r w:rsidRPr="0015235A">
        <w:rPr>
          <w:rFonts w:asciiTheme="minorHAnsi" w:hAnsiTheme="minorHAnsi"/>
          <w:sz w:val="22"/>
          <w:szCs w:val="22"/>
          <w:lang w:val="nl-NL"/>
        </w:rPr>
        <w:t>‘</w:t>
      </w:r>
      <w:r w:rsidRPr="0015235A">
        <w:rPr>
          <w:rFonts w:asciiTheme="minorHAnsi" w:hAnsiTheme="minorHAnsi"/>
          <w:b/>
          <w:sz w:val="22"/>
          <w:szCs w:val="22"/>
          <w:lang w:val="nl-NL"/>
        </w:rPr>
        <w:t>Verwerker</w:t>
      </w:r>
      <w:r w:rsidRPr="0015235A">
        <w:rPr>
          <w:rFonts w:asciiTheme="minorHAnsi" w:hAnsiTheme="minorHAnsi"/>
          <w:sz w:val="22"/>
          <w:szCs w:val="22"/>
          <w:lang w:val="nl-NL"/>
        </w:rPr>
        <w:t>’</w:t>
      </w:r>
    </w:p>
    <w:p w14:paraId="182C3CCF" w14:textId="77777777" w:rsidR="001C5180" w:rsidRPr="0015235A" w:rsidRDefault="00191A67" w:rsidP="001C5180">
      <w:pPr>
        <w:pStyle w:val="Plattetekst"/>
        <w:widowControl w:val="0"/>
        <w:jc w:val="both"/>
        <w:rPr>
          <w:rFonts w:asciiTheme="minorHAnsi" w:hAnsiTheme="minorHAnsi"/>
          <w:sz w:val="22"/>
          <w:szCs w:val="22"/>
          <w:lang w:val="nl-NL"/>
        </w:rPr>
      </w:pPr>
      <w:r w:rsidRPr="0015235A">
        <w:rPr>
          <w:rFonts w:asciiTheme="minorHAnsi" w:hAnsiTheme="minorHAnsi"/>
          <w:sz w:val="22"/>
          <w:szCs w:val="22"/>
          <w:lang w:val="nl-NL"/>
        </w:rPr>
        <w:t>en</w:t>
      </w:r>
    </w:p>
    <w:p w14:paraId="7425862C" w14:textId="77777777" w:rsidR="001C5180" w:rsidRPr="0015235A" w:rsidRDefault="00191A67" w:rsidP="001C5180">
      <w:pPr>
        <w:pStyle w:val="Plattetekst"/>
        <w:widowControl w:val="0"/>
        <w:numPr>
          <w:ilvl w:val="0"/>
          <w:numId w:val="15"/>
        </w:numPr>
        <w:ind w:left="284" w:hanging="284"/>
        <w:jc w:val="both"/>
        <w:rPr>
          <w:rFonts w:asciiTheme="minorHAnsi" w:hAnsiTheme="minorHAnsi"/>
          <w:b/>
          <w:sz w:val="22"/>
          <w:szCs w:val="22"/>
          <w:lang w:val="nl-NL"/>
        </w:rPr>
      </w:pPr>
      <w:r w:rsidRPr="0015235A">
        <w:rPr>
          <w:rFonts w:asciiTheme="minorHAnsi" w:hAnsiTheme="minorHAnsi"/>
          <w:b/>
          <w:sz w:val="22"/>
          <w:szCs w:val="22"/>
          <w:lang w:val="nl-NL"/>
        </w:rPr>
        <w:t>D</w:t>
      </w:r>
      <w:r w:rsidR="001C5180" w:rsidRPr="0015235A">
        <w:rPr>
          <w:rFonts w:asciiTheme="minorHAnsi" w:hAnsiTheme="minorHAnsi"/>
          <w:b/>
          <w:sz w:val="22"/>
          <w:szCs w:val="22"/>
          <w:lang w:val="nl-NL"/>
        </w:rPr>
        <w:t xml:space="preserve">e </w:t>
      </w:r>
      <w:r w:rsidRPr="0015235A">
        <w:rPr>
          <w:rFonts w:asciiTheme="minorHAnsi" w:hAnsiTheme="minorHAnsi"/>
          <w:b/>
          <w:sz w:val="22"/>
          <w:szCs w:val="22"/>
          <w:lang w:val="nl-NL"/>
        </w:rPr>
        <w:t>Verantwoordelijke</w:t>
      </w:r>
    </w:p>
    <w:p w14:paraId="5E992FEE" w14:textId="77777777" w:rsidR="001C5180" w:rsidRPr="0015235A" w:rsidRDefault="001C5180" w:rsidP="001C5180">
      <w:pPr>
        <w:pStyle w:val="Plattetekst"/>
        <w:widowControl w:val="0"/>
        <w:jc w:val="both"/>
        <w:rPr>
          <w:rFonts w:asciiTheme="minorHAnsi" w:hAnsiTheme="minorHAnsi"/>
          <w:sz w:val="22"/>
          <w:szCs w:val="22"/>
          <w:lang w:val="nl-NL"/>
        </w:rPr>
      </w:pPr>
      <w:r w:rsidRPr="0015235A">
        <w:rPr>
          <w:rFonts w:asciiTheme="minorHAnsi" w:hAnsiTheme="minorHAnsi"/>
          <w:sz w:val="22"/>
          <w:szCs w:val="22"/>
          <w:lang w:val="nl-NL"/>
        </w:rPr>
        <w:t>‘</w:t>
      </w:r>
      <w:r w:rsidRPr="0015235A">
        <w:rPr>
          <w:rFonts w:asciiTheme="minorHAnsi" w:hAnsiTheme="minorHAnsi"/>
          <w:sz w:val="22"/>
          <w:szCs w:val="22"/>
          <w:highlight w:val="yellow"/>
          <w:lang w:val="nl-NL"/>
        </w:rPr>
        <w:t>***</w:t>
      </w:r>
      <w:r w:rsidRPr="0015235A">
        <w:rPr>
          <w:rFonts w:asciiTheme="minorHAnsi" w:hAnsiTheme="minorHAnsi"/>
          <w:sz w:val="22"/>
          <w:szCs w:val="22"/>
          <w:lang w:val="nl-NL"/>
        </w:rPr>
        <w:t xml:space="preserve">’, </w:t>
      </w:r>
      <w:r w:rsidR="0015235A" w:rsidRPr="0015235A">
        <w:rPr>
          <w:rFonts w:asciiTheme="minorHAnsi" w:hAnsiTheme="minorHAnsi"/>
          <w:sz w:val="22"/>
          <w:szCs w:val="22"/>
          <w:lang w:val="nl-NL"/>
        </w:rPr>
        <w:t>een besloten vennootschap gevestigd en kantoorhoudend te Weena 690, 3012 CN in Rotterdam, hierna te noemen ‘</w:t>
      </w:r>
      <w:r w:rsidR="0015235A" w:rsidRPr="0015235A">
        <w:rPr>
          <w:rFonts w:asciiTheme="minorHAnsi" w:hAnsiTheme="minorHAnsi"/>
          <w:b/>
          <w:sz w:val="22"/>
          <w:szCs w:val="22"/>
          <w:lang w:val="nl-NL"/>
        </w:rPr>
        <w:t>HES</w:t>
      </w:r>
      <w:r w:rsidR="0015235A" w:rsidRPr="0015235A">
        <w:rPr>
          <w:rFonts w:asciiTheme="minorHAnsi" w:hAnsiTheme="minorHAnsi"/>
          <w:sz w:val="22"/>
          <w:szCs w:val="22"/>
          <w:lang w:val="nl-NL"/>
        </w:rPr>
        <w:t>’</w:t>
      </w:r>
      <w:r w:rsidRPr="0015235A">
        <w:rPr>
          <w:rFonts w:asciiTheme="minorHAnsi" w:hAnsiTheme="minorHAnsi"/>
          <w:sz w:val="22"/>
          <w:szCs w:val="22"/>
          <w:lang w:val="nl-NL"/>
        </w:rPr>
        <w:t>;</w:t>
      </w:r>
    </w:p>
    <w:p w14:paraId="35D0B7AC" w14:textId="77777777" w:rsidR="001C5180" w:rsidRPr="0015235A" w:rsidRDefault="0015235A" w:rsidP="001C5180">
      <w:pPr>
        <w:pStyle w:val="Plattetekst"/>
        <w:widowControl w:val="0"/>
        <w:jc w:val="both"/>
        <w:rPr>
          <w:rFonts w:asciiTheme="minorHAnsi" w:hAnsiTheme="minorHAnsi"/>
          <w:b/>
          <w:bCs/>
          <w:sz w:val="22"/>
          <w:szCs w:val="22"/>
          <w:lang w:val="nl-NL"/>
        </w:rPr>
      </w:pPr>
      <w:r w:rsidRPr="0015235A">
        <w:rPr>
          <w:rFonts w:asciiTheme="minorHAnsi" w:hAnsiTheme="minorHAnsi"/>
          <w:sz w:val="22"/>
          <w:szCs w:val="22"/>
          <w:lang w:val="nl-NL"/>
        </w:rPr>
        <w:t>hierna gezamenlijk te noemen de '</w:t>
      </w:r>
      <w:r w:rsidRPr="0015235A">
        <w:rPr>
          <w:rFonts w:asciiTheme="minorHAnsi" w:hAnsiTheme="minorHAnsi"/>
          <w:b/>
          <w:sz w:val="22"/>
          <w:szCs w:val="22"/>
          <w:lang w:val="nl-NL"/>
        </w:rPr>
        <w:t>Partijen</w:t>
      </w:r>
      <w:r w:rsidR="001C5180" w:rsidRPr="0015235A">
        <w:rPr>
          <w:rFonts w:asciiTheme="minorHAnsi" w:hAnsiTheme="minorHAnsi"/>
          <w:b/>
          <w:bCs/>
          <w:sz w:val="22"/>
          <w:szCs w:val="22"/>
          <w:lang w:val="nl-NL"/>
        </w:rPr>
        <w:t>’</w:t>
      </w:r>
    </w:p>
    <w:p w14:paraId="2322FEC7" w14:textId="77777777" w:rsidR="00474491" w:rsidRPr="0015235A" w:rsidRDefault="00474491" w:rsidP="001C5180">
      <w:pPr>
        <w:pStyle w:val="Plattetekst"/>
        <w:widowControl w:val="0"/>
        <w:jc w:val="both"/>
        <w:rPr>
          <w:rFonts w:asciiTheme="minorHAnsi" w:hAnsiTheme="minorHAnsi"/>
          <w:b/>
          <w:sz w:val="22"/>
          <w:szCs w:val="22"/>
          <w:lang w:val="nl-NL"/>
        </w:rPr>
      </w:pPr>
    </w:p>
    <w:p w14:paraId="1094E21A" w14:textId="77777777" w:rsidR="001C5180" w:rsidRPr="0015235A" w:rsidRDefault="0015235A" w:rsidP="001C5180">
      <w:pPr>
        <w:pStyle w:val="Plattetekst"/>
        <w:widowControl w:val="0"/>
        <w:jc w:val="both"/>
        <w:rPr>
          <w:rFonts w:asciiTheme="minorHAnsi" w:hAnsiTheme="minorHAnsi"/>
          <w:b/>
          <w:sz w:val="22"/>
          <w:szCs w:val="22"/>
          <w:lang w:val="nl-NL"/>
        </w:rPr>
      </w:pPr>
      <w:r>
        <w:rPr>
          <w:rFonts w:asciiTheme="minorHAnsi" w:hAnsiTheme="minorHAnsi"/>
          <w:b/>
          <w:sz w:val="22"/>
          <w:szCs w:val="22"/>
          <w:lang w:val="nl-NL"/>
        </w:rPr>
        <w:t>IN AANMERKING NEMENDE DAT</w:t>
      </w:r>
      <w:r w:rsidR="001C5180" w:rsidRPr="0015235A">
        <w:rPr>
          <w:rFonts w:asciiTheme="minorHAnsi" w:hAnsiTheme="minorHAnsi"/>
          <w:b/>
          <w:sz w:val="22"/>
          <w:szCs w:val="22"/>
          <w:lang w:val="nl-NL"/>
        </w:rPr>
        <w:t>:</w:t>
      </w:r>
    </w:p>
    <w:p w14:paraId="3AB2AFB3" w14:textId="77777777" w:rsidR="0015235A" w:rsidRPr="0015235A" w:rsidRDefault="0015235A" w:rsidP="0015235A">
      <w:pPr>
        <w:pStyle w:val="Plattetekst"/>
        <w:widowControl w:val="0"/>
        <w:numPr>
          <w:ilvl w:val="0"/>
          <w:numId w:val="13"/>
        </w:numPr>
        <w:tabs>
          <w:tab w:val="clear" w:pos="1065"/>
          <w:tab w:val="num" w:pos="705"/>
        </w:tabs>
        <w:spacing w:after="120"/>
        <w:ind w:left="705"/>
        <w:jc w:val="both"/>
        <w:rPr>
          <w:rFonts w:asciiTheme="minorHAnsi" w:hAnsiTheme="minorHAnsi"/>
          <w:sz w:val="22"/>
          <w:szCs w:val="22"/>
          <w:lang w:val="nl-NL"/>
        </w:rPr>
      </w:pPr>
      <w:r w:rsidRPr="0015235A">
        <w:rPr>
          <w:rFonts w:asciiTheme="minorHAnsi" w:hAnsiTheme="minorHAnsi"/>
          <w:sz w:val="22"/>
          <w:szCs w:val="22"/>
          <w:lang w:val="nl-NL"/>
        </w:rPr>
        <w:t xml:space="preserve">HES en de Verwerker een overeenkomst zijn aangegaan op </w:t>
      </w:r>
      <w:r w:rsidRPr="00A5774C">
        <w:rPr>
          <w:rFonts w:asciiTheme="minorHAnsi" w:hAnsiTheme="minorHAnsi"/>
          <w:sz w:val="22"/>
          <w:highlight w:val="yellow"/>
          <w:lang w:val="nl-NL"/>
        </w:rPr>
        <w:t>[</w:t>
      </w:r>
      <w:r w:rsidRPr="00A5774C">
        <w:rPr>
          <w:rFonts w:asciiTheme="minorHAnsi" w:hAnsiTheme="minorHAnsi"/>
          <w:sz w:val="22"/>
          <w:lang w:val="nl-NL"/>
        </w:rPr>
        <w:t>datum</w:t>
      </w:r>
      <w:r w:rsidRPr="00A5774C">
        <w:rPr>
          <w:rFonts w:asciiTheme="minorHAnsi" w:hAnsiTheme="minorHAnsi"/>
          <w:sz w:val="22"/>
          <w:highlight w:val="yellow"/>
          <w:lang w:val="nl-NL"/>
        </w:rPr>
        <w:t>]</w:t>
      </w:r>
      <w:r w:rsidRPr="0015235A">
        <w:rPr>
          <w:rFonts w:asciiTheme="minorHAnsi" w:hAnsiTheme="minorHAnsi"/>
          <w:sz w:val="22"/>
          <w:szCs w:val="22"/>
          <w:lang w:val="nl-NL"/>
        </w:rPr>
        <w:t xml:space="preserve"> omtrent </w:t>
      </w:r>
      <w:r w:rsidRPr="00A5774C">
        <w:rPr>
          <w:rFonts w:asciiTheme="minorHAnsi" w:hAnsiTheme="minorHAnsi"/>
          <w:sz w:val="22"/>
          <w:highlight w:val="yellow"/>
          <w:lang w:val="nl-NL"/>
        </w:rPr>
        <w:t>[</w:t>
      </w:r>
      <w:r w:rsidRPr="00A5774C">
        <w:rPr>
          <w:rFonts w:asciiTheme="minorHAnsi" w:hAnsiTheme="minorHAnsi"/>
          <w:sz w:val="22"/>
          <w:lang w:val="nl-NL"/>
        </w:rPr>
        <w:t>geef beschrijving</w:t>
      </w:r>
      <w:r w:rsidRPr="00A5774C">
        <w:rPr>
          <w:rFonts w:asciiTheme="minorHAnsi" w:hAnsiTheme="minorHAnsi"/>
          <w:sz w:val="22"/>
          <w:highlight w:val="yellow"/>
          <w:lang w:val="nl-NL"/>
        </w:rPr>
        <w:t>]</w:t>
      </w:r>
      <w:r w:rsidRPr="0015235A">
        <w:rPr>
          <w:rFonts w:asciiTheme="minorHAnsi" w:hAnsiTheme="minorHAnsi"/>
          <w:sz w:val="22"/>
          <w:szCs w:val="22"/>
          <w:lang w:val="nl-NL"/>
        </w:rPr>
        <w:t>, hierna te noemen de '</w:t>
      </w:r>
      <w:r w:rsidRPr="0015235A">
        <w:rPr>
          <w:rFonts w:asciiTheme="minorHAnsi" w:hAnsiTheme="minorHAnsi"/>
          <w:b/>
          <w:sz w:val="22"/>
          <w:szCs w:val="22"/>
          <w:lang w:val="nl-NL"/>
        </w:rPr>
        <w:t>Mantelovereenkomst</w:t>
      </w:r>
      <w:r w:rsidRPr="0015235A">
        <w:rPr>
          <w:rFonts w:asciiTheme="minorHAnsi" w:hAnsiTheme="minorHAnsi"/>
          <w:sz w:val="22"/>
          <w:szCs w:val="22"/>
          <w:lang w:val="nl-NL"/>
        </w:rPr>
        <w:t>';</w:t>
      </w:r>
    </w:p>
    <w:p w14:paraId="740B3EF7" w14:textId="3995EB0B" w:rsidR="0015235A" w:rsidRPr="0015235A" w:rsidRDefault="0015235A" w:rsidP="0015235A">
      <w:pPr>
        <w:pStyle w:val="Plattetekst"/>
        <w:widowControl w:val="0"/>
        <w:numPr>
          <w:ilvl w:val="0"/>
          <w:numId w:val="13"/>
        </w:numPr>
        <w:tabs>
          <w:tab w:val="clear" w:pos="1065"/>
          <w:tab w:val="num" w:pos="705"/>
        </w:tabs>
        <w:spacing w:after="120"/>
        <w:ind w:left="705"/>
        <w:jc w:val="both"/>
        <w:rPr>
          <w:rFonts w:asciiTheme="minorHAnsi" w:hAnsiTheme="minorHAnsi"/>
          <w:sz w:val="22"/>
          <w:szCs w:val="22"/>
          <w:lang w:val="nl-NL"/>
        </w:rPr>
      </w:pPr>
      <w:r w:rsidRPr="0015235A">
        <w:rPr>
          <w:rFonts w:asciiTheme="minorHAnsi" w:hAnsiTheme="minorHAnsi"/>
          <w:sz w:val="22"/>
          <w:szCs w:val="22"/>
          <w:lang w:val="nl-NL"/>
        </w:rPr>
        <w:t xml:space="preserve">de Verwerker, onder de </w:t>
      </w:r>
      <w:r w:rsidR="00F95AE5">
        <w:rPr>
          <w:rFonts w:asciiTheme="minorHAnsi" w:hAnsiTheme="minorHAnsi"/>
          <w:sz w:val="22"/>
          <w:szCs w:val="22"/>
          <w:lang w:val="nl-NL"/>
        </w:rPr>
        <w:t>Mantelo</w:t>
      </w:r>
      <w:r w:rsidRPr="0015235A">
        <w:rPr>
          <w:rFonts w:asciiTheme="minorHAnsi" w:hAnsiTheme="minorHAnsi"/>
          <w:sz w:val="22"/>
          <w:szCs w:val="22"/>
          <w:lang w:val="nl-NL"/>
        </w:rPr>
        <w:t>vereenkomst, persoonsgegevens verwerkt voor en/of namens HES;</w:t>
      </w:r>
    </w:p>
    <w:p w14:paraId="6E7B7ADF" w14:textId="77777777" w:rsidR="0015235A" w:rsidRPr="0015235A" w:rsidRDefault="0015235A" w:rsidP="0015235A">
      <w:pPr>
        <w:pStyle w:val="Plattetekst"/>
        <w:widowControl w:val="0"/>
        <w:numPr>
          <w:ilvl w:val="0"/>
          <w:numId w:val="13"/>
        </w:numPr>
        <w:tabs>
          <w:tab w:val="clear" w:pos="1065"/>
          <w:tab w:val="num" w:pos="705"/>
        </w:tabs>
        <w:spacing w:after="120"/>
        <w:ind w:left="705"/>
        <w:jc w:val="both"/>
        <w:rPr>
          <w:rFonts w:asciiTheme="minorHAnsi" w:hAnsiTheme="minorHAnsi"/>
          <w:sz w:val="22"/>
          <w:szCs w:val="22"/>
          <w:lang w:val="nl-NL"/>
        </w:rPr>
      </w:pPr>
      <w:r w:rsidRPr="0015235A">
        <w:rPr>
          <w:rFonts w:asciiTheme="minorHAnsi" w:hAnsiTheme="minorHAnsi"/>
          <w:sz w:val="22"/>
          <w:szCs w:val="22"/>
          <w:lang w:val="nl-NL"/>
        </w:rPr>
        <w:t>de Algemene Verordening Gegevensbescherming (EU) 2016/679 (hierna te noemen de '</w:t>
      </w:r>
      <w:r w:rsidRPr="0015235A">
        <w:rPr>
          <w:rFonts w:asciiTheme="minorHAnsi" w:hAnsiTheme="minorHAnsi"/>
          <w:b/>
          <w:sz w:val="22"/>
          <w:szCs w:val="22"/>
          <w:lang w:val="nl-NL"/>
        </w:rPr>
        <w:t>AVG</w:t>
      </w:r>
      <w:r w:rsidRPr="0015235A">
        <w:rPr>
          <w:rFonts w:asciiTheme="minorHAnsi" w:hAnsiTheme="minorHAnsi"/>
          <w:sz w:val="22"/>
          <w:szCs w:val="22"/>
          <w:lang w:val="nl-NL"/>
        </w:rPr>
        <w:t>’) voorschrijft dat de Partijen een overeenkomst aangaan waarin de verwerking van persoonsgegevens in detail wordt beschreven (overeenkomstig artikel 28 lid 3 van de AVG);</w:t>
      </w:r>
    </w:p>
    <w:p w14:paraId="1225A1A5" w14:textId="77777777" w:rsidR="001C5180" w:rsidRPr="0015235A" w:rsidRDefault="0015235A" w:rsidP="0015235A">
      <w:pPr>
        <w:pStyle w:val="Plattetekst"/>
        <w:widowControl w:val="0"/>
        <w:numPr>
          <w:ilvl w:val="0"/>
          <w:numId w:val="13"/>
        </w:numPr>
        <w:tabs>
          <w:tab w:val="clear" w:pos="1065"/>
          <w:tab w:val="num" w:pos="705"/>
        </w:tabs>
        <w:spacing w:after="120"/>
        <w:ind w:left="705"/>
        <w:jc w:val="both"/>
        <w:rPr>
          <w:rFonts w:asciiTheme="minorHAnsi" w:hAnsiTheme="minorHAnsi"/>
          <w:sz w:val="22"/>
          <w:szCs w:val="22"/>
          <w:lang w:val="nl-NL"/>
        </w:rPr>
      </w:pPr>
      <w:r w:rsidRPr="0015235A">
        <w:rPr>
          <w:rFonts w:asciiTheme="minorHAnsi" w:hAnsiTheme="minorHAnsi"/>
          <w:sz w:val="22"/>
          <w:szCs w:val="22"/>
          <w:lang w:val="nl-NL"/>
        </w:rPr>
        <w:t>de Partijen derhalve deze Overeenkomst Gegevensverwerking aangaan. Deze Overeenkomst Gegevensverwerking maakt onlosmakelijk deel uit van de Mantelovereenkomst</w:t>
      </w:r>
      <w:r w:rsidR="001C5180" w:rsidRPr="0015235A">
        <w:rPr>
          <w:rFonts w:asciiTheme="minorHAnsi" w:hAnsiTheme="minorHAnsi"/>
          <w:sz w:val="22"/>
          <w:szCs w:val="22"/>
          <w:lang w:val="nl-NL"/>
        </w:rPr>
        <w:t>;</w:t>
      </w:r>
    </w:p>
    <w:p w14:paraId="48B6E852" w14:textId="77777777" w:rsidR="00474491" w:rsidRPr="0015235A" w:rsidRDefault="00474491">
      <w:pPr>
        <w:spacing w:after="0" w:line="240" w:lineRule="auto"/>
        <w:rPr>
          <w:b/>
          <w:lang w:val="nl-NL"/>
        </w:rPr>
      </w:pPr>
      <w:r w:rsidRPr="0015235A">
        <w:rPr>
          <w:b/>
          <w:lang w:val="nl-NL"/>
        </w:rPr>
        <w:br w:type="page"/>
      </w:r>
    </w:p>
    <w:p w14:paraId="2BFB602A" w14:textId="77777777" w:rsidR="001C5180" w:rsidRPr="0015235A" w:rsidRDefault="0015235A" w:rsidP="001C5180">
      <w:pPr>
        <w:pStyle w:val="Plattetekst"/>
        <w:widowControl w:val="0"/>
        <w:jc w:val="both"/>
        <w:rPr>
          <w:rFonts w:asciiTheme="minorHAnsi" w:hAnsiTheme="minorHAnsi"/>
          <w:b/>
          <w:sz w:val="22"/>
          <w:szCs w:val="22"/>
          <w:lang w:val="nl-NL"/>
        </w:rPr>
      </w:pPr>
      <w:r>
        <w:rPr>
          <w:rFonts w:asciiTheme="minorHAnsi" w:hAnsiTheme="minorHAnsi"/>
          <w:b/>
          <w:sz w:val="22"/>
          <w:szCs w:val="22"/>
          <w:lang w:val="nl-NL"/>
        </w:rPr>
        <w:lastRenderedPageBreak/>
        <w:t>DE PARTIJEN ZIJN ALS VOLGT OVEREENGEKOMEN</w:t>
      </w:r>
      <w:r w:rsidR="001C5180" w:rsidRPr="0015235A">
        <w:rPr>
          <w:rFonts w:asciiTheme="minorHAnsi" w:hAnsiTheme="minorHAnsi"/>
          <w:b/>
          <w:sz w:val="22"/>
          <w:szCs w:val="22"/>
          <w:lang w:val="nl-NL"/>
        </w:rPr>
        <w:t>:</w:t>
      </w:r>
    </w:p>
    <w:p w14:paraId="65A504F2" w14:textId="77777777" w:rsidR="001C5180" w:rsidRPr="0015235A" w:rsidRDefault="0015235A" w:rsidP="00F86DC1">
      <w:pPr>
        <w:pStyle w:val="Plattetekst"/>
        <w:keepNext/>
        <w:widowControl w:val="0"/>
        <w:numPr>
          <w:ilvl w:val="0"/>
          <w:numId w:val="14"/>
        </w:numPr>
        <w:ind w:left="709" w:hanging="709"/>
        <w:jc w:val="both"/>
        <w:rPr>
          <w:rFonts w:asciiTheme="minorHAnsi" w:hAnsiTheme="minorHAnsi"/>
          <w:b/>
          <w:sz w:val="22"/>
          <w:szCs w:val="22"/>
          <w:lang w:val="nl-NL"/>
        </w:rPr>
      </w:pPr>
      <w:r>
        <w:rPr>
          <w:rFonts w:asciiTheme="minorHAnsi" w:hAnsiTheme="minorHAnsi"/>
          <w:b/>
          <w:sz w:val="22"/>
          <w:szCs w:val="22"/>
          <w:lang w:val="nl-NL"/>
        </w:rPr>
        <w:t>D</w:t>
      </w:r>
      <w:r w:rsidR="001C5180" w:rsidRPr="0015235A">
        <w:rPr>
          <w:rFonts w:asciiTheme="minorHAnsi" w:hAnsiTheme="minorHAnsi"/>
          <w:b/>
          <w:sz w:val="22"/>
          <w:szCs w:val="22"/>
          <w:lang w:val="nl-NL"/>
        </w:rPr>
        <w:t xml:space="preserve">e </w:t>
      </w:r>
      <w:r>
        <w:rPr>
          <w:rFonts w:asciiTheme="minorHAnsi" w:hAnsiTheme="minorHAnsi"/>
          <w:b/>
          <w:sz w:val="22"/>
          <w:szCs w:val="22"/>
          <w:lang w:val="nl-NL"/>
        </w:rPr>
        <w:t>Verwerking</w:t>
      </w:r>
    </w:p>
    <w:p w14:paraId="06BBA204" w14:textId="77777777" w:rsidR="0015235A" w:rsidRPr="0015235A" w:rsidRDefault="0015235A"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15235A">
        <w:rPr>
          <w:rFonts w:asciiTheme="minorHAnsi" w:hAnsiTheme="minorHAnsi"/>
          <w:sz w:val="22"/>
          <w:szCs w:val="22"/>
          <w:lang w:val="nl-NL"/>
        </w:rPr>
        <w:t>Indien en voor zover de Verwerker persoonsgegevens verwerkt of zal verwerken in het kader van of in relatie tot deze Overeenkomst Gegevensv</w:t>
      </w:r>
      <w:r>
        <w:rPr>
          <w:rFonts w:asciiTheme="minorHAnsi" w:hAnsiTheme="minorHAnsi"/>
          <w:sz w:val="22"/>
          <w:szCs w:val="22"/>
          <w:lang w:val="nl-NL"/>
        </w:rPr>
        <w:t xml:space="preserve">erwerking (hierna te noemen de </w:t>
      </w:r>
      <w:r w:rsidRPr="0015235A">
        <w:rPr>
          <w:rFonts w:asciiTheme="minorHAnsi" w:hAnsiTheme="minorHAnsi"/>
          <w:sz w:val="22"/>
          <w:szCs w:val="22"/>
          <w:lang w:val="nl-NL"/>
        </w:rPr>
        <w:t>'</w:t>
      </w:r>
      <w:r w:rsidRPr="0015235A">
        <w:rPr>
          <w:rFonts w:asciiTheme="minorHAnsi" w:hAnsiTheme="minorHAnsi"/>
          <w:b/>
          <w:sz w:val="22"/>
          <w:szCs w:val="22"/>
          <w:lang w:val="nl-NL"/>
        </w:rPr>
        <w:t>Persoonsgegevens</w:t>
      </w:r>
      <w:r w:rsidRPr="0015235A">
        <w:rPr>
          <w:rFonts w:asciiTheme="minorHAnsi" w:hAnsiTheme="minorHAnsi"/>
          <w:sz w:val="22"/>
          <w:szCs w:val="22"/>
          <w:lang w:val="nl-NL"/>
        </w:rPr>
        <w:t>'), komen de Partijen overeen dat de Verwerker optreedt als de verwerker en HES als de Verantwoordelijke zoals neergelegd in de AVG.</w:t>
      </w:r>
    </w:p>
    <w:p w14:paraId="67432EB8" w14:textId="77777777" w:rsidR="0015235A" w:rsidRPr="0015235A" w:rsidRDefault="0015235A"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15235A">
        <w:rPr>
          <w:rFonts w:asciiTheme="minorHAnsi" w:hAnsiTheme="minorHAnsi"/>
          <w:sz w:val="22"/>
          <w:szCs w:val="22"/>
          <w:lang w:val="nl-NL"/>
        </w:rPr>
        <w:t>De Verwerker verbindt zich tot de verwerking van Persoonsgegevens in overeenstemming met deze Overeenkomst Gegevensverwerking. De Verwerker verwerkt Persoonsgegevens (inclusief de overdracht van Persoonsgegevens aan een derde land of een internationale organisatie) uitsluitend op basis van en in overeenstemming met schriftelijke instructies van HES. Persoonsgegevens worden uitsluitend verwerkt in de uitvoering van de werkzaamheden onder de Mantelovereenkomst en in de termijn neergelegd in de Mantelovereenkomst.</w:t>
      </w:r>
    </w:p>
    <w:p w14:paraId="17643CB0" w14:textId="6BC8360D" w:rsidR="0015235A" w:rsidRPr="0015235A" w:rsidRDefault="0015235A"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15235A">
        <w:rPr>
          <w:rFonts w:asciiTheme="minorHAnsi" w:hAnsiTheme="minorHAnsi"/>
          <w:sz w:val="22"/>
          <w:szCs w:val="22"/>
          <w:lang w:val="nl-NL"/>
        </w:rPr>
        <w:t>De Verwerker verwerkt uitsluitend de Persoonsgegevens die noodzakelijk zijn voor de uitvoering van de werkzaamheden onder de Mantelovereenkomst en na instructie hiertoe van HES. Een beschrijving van de verwerkingsactiviteiten die worden uitgevoerd door de Verwerker is neergelegd in Bijlage 1 (</w:t>
      </w:r>
      <w:r w:rsidRPr="0015235A">
        <w:rPr>
          <w:rFonts w:asciiTheme="minorHAnsi" w:hAnsiTheme="minorHAnsi"/>
          <w:i/>
          <w:sz w:val="22"/>
          <w:szCs w:val="22"/>
          <w:lang w:val="nl-NL"/>
        </w:rPr>
        <w:t>Beschrijving van verwerkingsactiviteiten</w:t>
      </w:r>
      <w:r w:rsidRPr="0015235A">
        <w:rPr>
          <w:rFonts w:asciiTheme="minorHAnsi" w:hAnsiTheme="minorHAnsi"/>
          <w:sz w:val="22"/>
          <w:szCs w:val="22"/>
          <w:lang w:val="nl-NL"/>
        </w:rPr>
        <w:t>) van deze Overeenkomst Gegevensverwerking, welke onlos</w:t>
      </w:r>
      <w:r>
        <w:rPr>
          <w:rFonts w:asciiTheme="minorHAnsi" w:hAnsiTheme="minorHAnsi"/>
          <w:sz w:val="22"/>
          <w:szCs w:val="22"/>
          <w:lang w:val="nl-NL"/>
        </w:rPr>
        <w:t>makelijk deel uitmaakt hiervan.</w:t>
      </w:r>
      <w:r w:rsidR="00F95AE5">
        <w:rPr>
          <w:rStyle w:val="Voetnootmarkering"/>
          <w:rFonts w:asciiTheme="minorHAnsi" w:hAnsiTheme="minorHAnsi"/>
          <w:sz w:val="22"/>
          <w:szCs w:val="22"/>
          <w:lang w:val="nl-NL"/>
        </w:rPr>
        <w:footnoteReference w:id="2"/>
      </w:r>
    </w:p>
    <w:p w14:paraId="7B78D85E" w14:textId="77777777" w:rsidR="001C5180" w:rsidRPr="0015235A" w:rsidRDefault="0015235A"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15235A">
        <w:rPr>
          <w:rFonts w:asciiTheme="minorHAnsi" w:hAnsiTheme="minorHAnsi"/>
          <w:sz w:val="22"/>
          <w:szCs w:val="22"/>
          <w:lang w:val="nl-NL"/>
        </w:rPr>
        <w:t>De Persoonsgegevens die worden verwerkt op aanwijzen van HES zijn te allen tijde eigendom van HES of, waar van toepassing, van de relevante Betrokkenen. De Verwerker garandeert dat hij/zij de Persoonsgegevens verwerkt onder deze Overeenkomst Gegevensverwerking op geen enkele wijze zal gebruiken voor eigen doeleinden of voor de doeleinden van derde partijen zonder expliciete en schriftelijke toestemming hiervoor van HES</w:t>
      </w:r>
      <w:r w:rsidR="001C5180" w:rsidRPr="0015235A">
        <w:rPr>
          <w:rFonts w:asciiTheme="minorHAnsi" w:hAnsiTheme="minorHAnsi"/>
          <w:sz w:val="22"/>
          <w:szCs w:val="22"/>
          <w:lang w:val="nl-NL"/>
        </w:rPr>
        <w:t>.</w:t>
      </w:r>
    </w:p>
    <w:p w14:paraId="66118356" w14:textId="56C2DF53" w:rsidR="001C5180" w:rsidRPr="0015235A" w:rsidRDefault="001C5180" w:rsidP="00F86DC1">
      <w:pPr>
        <w:pStyle w:val="Plattetekst"/>
        <w:keepNext/>
        <w:widowControl w:val="0"/>
        <w:numPr>
          <w:ilvl w:val="0"/>
          <w:numId w:val="14"/>
        </w:numPr>
        <w:ind w:left="709" w:hanging="709"/>
        <w:jc w:val="both"/>
        <w:rPr>
          <w:rFonts w:asciiTheme="minorHAnsi" w:hAnsiTheme="minorHAnsi"/>
          <w:b/>
          <w:sz w:val="22"/>
          <w:szCs w:val="22"/>
          <w:lang w:val="nl-NL"/>
        </w:rPr>
      </w:pPr>
      <w:r w:rsidRPr="0015235A">
        <w:rPr>
          <w:rFonts w:asciiTheme="minorHAnsi" w:hAnsiTheme="minorHAnsi"/>
          <w:b/>
          <w:sz w:val="22"/>
          <w:szCs w:val="22"/>
          <w:lang w:val="nl-NL"/>
        </w:rPr>
        <w:t>Re</w:t>
      </w:r>
      <w:r w:rsidR="0015235A">
        <w:rPr>
          <w:rFonts w:asciiTheme="minorHAnsi" w:hAnsiTheme="minorHAnsi"/>
          <w:b/>
          <w:sz w:val="22"/>
          <w:szCs w:val="22"/>
          <w:lang w:val="nl-NL"/>
        </w:rPr>
        <w:t>delijke</w:t>
      </w:r>
      <w:r w:rsidRPr="0015235A">
        <w:rPr>
          <w:rFonts w:asciiTheme="minorHAnsi" w:hAnsiTheme="minorHAnsi"/>
          <w:b/>
          <w:sz w:val="22"/>
          <w:szCs w:val="22"/>
          <w:lang w:val="nl-NL"/>
        </w:rPr>
        <w:t xml:space="preserve"> </w:t>
      </w:r>
      <w:r w:rsidR="0015235A">
        <w:rPr>
          <w:rFonts w:asciiTheme="minorHAnsi" w:hAnsiTheme="minorHAnsi"/>
          <w:b/>
          <w:sz w:val="22"/>
          <w:szCs w:val="22"/>
          <w:lang w:val="nl-NL"/>
        </w:rPr>
        <w:t>ondersteuning van de Verwerker</w:t>
      </w:r>
    </w:p>
    <w:p w14:paraId="48E85761" w14:textId="77777777" w:rsidR="0015235A" w:rsidRPr="0015235A" w:rsidRDefault="0015235A"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15235A">
        <w:rPr>
          <w:rFonts w:asciiTheme="minorHAnsi" w:hAnsiTheme="minorHAnsi"/>
          <w:sz w:val="22"/>
          <w:szCs w:val="22"/>
          <w:lang w:val="nl-NL"/>
        </w:rPr>
        <w:t>Bij het verwerken van de Persoonsgegevens onder deze Overeenkomst Gegevensverwerking zal de Verwerker te allen tijde voldoen aan en opereren in overeenstemming met de relevante wet- en regelgeving, waaronder alle wet- en regelgeving omtrent de bescherming van persoonsgegevens (zoals de AVG), en zal de Verwerker HES onmiddellijk schriftelijk op de hoogte stellen indien, naar de mening van de Verwerker, het opvolgen van een instructie vanuit HES onder deze Overeenkomst Gegevensverwerking zou leiden tot een schending van relevante wetgeving omtrent gegevensbescherming.</w:t>
      </w:r>
    </w:p>
    <w:p w14:paraId="3317458D" w14:textId="1AD20F3C" w:rsidR="00474491" w:rsidRPr="00F95AE5" w:rsidRDefault="0015235A" w:rsidP="00F95AE5">
      <w:pPr>
        <w:pStyle w:val="Plattetekst"/>
        <w:numPr>
          <w:ilvl w:val="1"/>
          <w:numId w:val="14"/>
        </w:numPr>
        <w:suppressAutoHyphens/>
        <w:spacing w:before="0" w:after="240"/>
        <w:ind w:left="709" w:hanging="709"/>
        <w:jc w:val="both"/>
        <w:rPr>
          <w:rFonts w:asciiTheme="minorHAnsi" w:hAnsiTheme="minorHAnsi"/>
          <w:sz w:val="22"/>
          <w:szCs w:val="22"/>
          <w:lang w:val="nl-NL"/>
        </w:rPr>
      </w:pPr>
      <w:r w:rsidRPr="0015235A">
        <w:rPr>
          <w:rFonts w:asciiTheme="minorHAnsi" w:hAnsiTheme="minorHAnsi"/>
          <w:sz w:val="22"/>
          <w:szCs w:val="22"/>
          <w:lang w:val="nl-NL"/>
        </w:rPr>
        <w:t xml:space="preserve">De Verwerker biedt redelijke ondersteuning aan HES om te helpen bij het voldoen aan diens verplichtingen onder de relevante wetgeving omtrent gegevensbescherming, waaronder verplichtingen omtrent beveiliging, meldingen van Beveiligingsincidenten (zoals beschreven in clausule 5.3), effectbeoordeling voor de gegevensbescherming en/of verplicht overleg met de bevoegde autoriteiten. De tijd en middelen die worden </w:t>
      </w:r>
      <w:r w:rsidRPr="0015235A">
        <w:rPr>
          <w:rFonts w:asciiTheme="minorHAnsi" w:hAnsiTheme="minorHAnsi"/>
          <w:sz w:val="22"/>
          <w:szCs w:val="22"/>
          <w:lang w:val="nl-NL"/>
        </w:rPr>
        <w:lastRenderedPageBreak/>
        <w:t>geïnvesteerd in deze activiteiten, evenals de kosten hiervan, worden door de Verwerker in rekening gebracht bij HES</w:t>
      </w:r>
      <w:r w:rsidR="001C5180" w:rsidRPr="0015235A">
        <w:rPr>
          <w:rFonts w:asciiTheme="minorHAnsi" w:hAnsiTheme="minorHAnsi"/>
          <w:sz w:val="22"/>
          <w:szCs w:val="22"/>
          <w:lang w:val="nl-NL"/>
        </w:rPr>
        <w:t>.</w:t>
      </w:r>
    </w:p>
    <w:p w14:paraId="1ED410EF" w14:textId="37449464" w:rsidR="001C5180" w:rsidRPr="0015235A" w:rsidRDefault="0015235A" w:rsidP="00F86DC1">
      <w:pPr>
        <w:pStyle w:val="Plattetekst"/>
        <w:keepNext/>
        <w:widowControl w:val="0"/>
        <w:numPr>
          <w:ilvl w:val="0"/>
          <w:numId w:val="14"/>
        </w:numPr>
        <w:ind w:left="709" w:hanging="709"/>
        <w:jc w:val="both"/>
        <w:rPr>
          <w:rFonts w:asciiTheme="minorHAnsi" w:hAnsiTheme="minorHAnsi"/>
          <w:b/>
          <w:sz w:val="22"/>
          <w:szCs w:val="22"/>
          <w:lang w:val="nl-NL"/>
        </w:rPr>
      </w:pPr>
      <w:r>
        <w:rPr>
          <w:rFonts w:asciiTheme="minorHAnsi" w:hAnsiTheme="minorHAnsi"/>
          <w:b/>
          <w:sz w:val="22"/>
          <w:szCs w:val="22"/>
          <w:lang w:val="nl-NL"/>
        </w:rPr>
        <w:t>Overdracht van Persoonsgegevens</w:t>
      </w:r>
    </w:p>
    <w:p w14:paraId="489A6B14" w14:textId="77777777" w:rsidR="001C5180" w:rsidRPr="0015235A"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De Verwerker verwerkt uitsluitend Persoonsgegevens in landen binnen de Europese Economische Ruimte. Overdracht van Persoonsgegevens naar landen buiten de Europese Economische Ruimte of naar internationale organisaties is niet toegestaan zonder de relevante voorafgaande schriftelijke goedkeuring van HES. Aan deze goedkeuring kan HES aanvullende voorwaarden en verplichtingen stellen, zoals de toepassing van de standaard clausules omtrent gegevensbescherming zoals neergelegd in artikel 46 lid 2(c) van de AVG</w:t>
      </w:r>
      <w:r w:rsidR="001C5180" w:rsidRPr="0015235A">
        <w:rPr>
          <w:rFonts w:asciiTheme="minorHAnsi" w:hAnsiTheme="minorHAnsi"/>
          <w:sz w:val="22"/>
          <w:szCs w:val="22"/>
          <w:lang w:val="nl-NL"/>
        </w:rPr>
        <w:t>.</w:t>
      </w:r>
    </w:p>
    <w:p w14:paraId="670AB854" w14:textId="77777777" w:rsidR="001C5180" w:rsidRPr="0015235A" w:rsidRDefault="0015235A" w:rsidP="00F86DC1">
      <w:pPr>
        <w:pStyle w:val="Plattetekst"/>
        <w:keepNext/>
        <w:widowControl w:val="0"/>
        <w:numPr>
          <w:ilvl w:val="0"/>
          <w:numId w:val="14"/>
        </w:numPr>
        <w:ind w:left="709" w:hanging="709"/>
        <w:jc w:val="both"/>
        <w:rPr>
          <w:rFonts w:asciiTheme="minorHAnsi" w:hAnsiTheme="minorHAnsi"/>
          <w:b/>
          <w:sz w:val="22"/>
          <w:szCs w:val="22"/>
          <w:lang w:val="nl-NL"/>
        </w:rPr>
      </w:pPr>
      <w:bookmarkStart w:id="0" w:name="_Ref40277276"/>
      <w:r>
        <w:rPr>
          <w:rFonts w:asciiTheme="minorHAnsi" w:hAnsiTheme="minorHAnsi"/>
          <w:b/>
          <w:sz w:val="22"/>
          <w:szCs w:val="22"/>
          <w:lang w:val="nl-NL"/>
        </w:rPr>
        <w:t>Gebruik van Subverwerkers</w:t>
      </w:r>
    </w:p>
    <w:bookmarkEnd w:id="0"/>
    <w:p w14:paraId="214E5518" w14:textId="77777777" w:rsidR="001C5180" w:rsidRPr="0015235A" w:rsidRDefault="001C5180"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15235A">
        <w:rPr>
          <w:rFonts w:asciiTheme="minorHAnsi" w:hAnsiTheme="minorHAnsi"/>
          <w:sz w:val="22"/>
          <w:szCs w:val="22"/>
          <w:highlight w:val="yellow"/>
          <w:lang w:val="nl-NL"/>
        </w:rPr>
        <w:t>[</w:t>
      </w:r>
      <w:r w:rsidR="00D1167F" w:rsidRPr="00D1167F">
        <w:rPr>
          <w:rFonts w:asciiTheme="minorHAnsi" w:hAnsiTheme="minorHAnsi"/>
          <w:sz w:val="22"/>
          <w:szCs w:val="22"/>
          <w:lang w:val="nl-NL"/>
        </w:rPr>
        <w:t xml:space="preserve">De Verwerker kan uitsluitend gebruikmaken van Subverwerkers (zoals hieronder omschreven) in de uitvoering van deze Overeenkomst Gegevensverwerking na voorafgaande schriftelijke toestemming hiertoe van HES.] </w:t>
      </w:r>
      <w:r w:rsidR="00D1167F" w:rsidRPr="00D1167F">
        <w:rPr>
          <w:rFonts w:asciiTheme="minorHAnsi" w:hAnsiTheme="minorHAnsi"/>
          <w:sz w:val="22"/>
          <w:szCs w:val="22"/>
          <w:highlight w:val="yellow"/>
          <w:lang w:val="nl-NL"/>
        </w:rPr>
        <w:t>[OF]</w:t>
      </w:r>
      <w:r w:rsidR="00D1167F" w:rsidRPr="00D1167F">
        <w:rPr>
          <w:rFonts w:asciiTheme="minorHAnsi" w:hAnsiTheme="minorHAnsi"/>
          <w:sz w:val="22"/>
          <w:szCs w:val="22"/>
          <w:lang w:val="nl-NL"/>
        </w:rPr>
        <w:t xml:space="preserve"> </w:t>
      </w:r>
      <w:r w:rsidR="00D1167F" w:rsidRPr="00A5774C">
        <w:rPr>
          <w:rFonts w:asciiTheme="minorHAnsi" w:hAnsiTheme="minorHAnsi"/>
          <w:sz w:val="22"/>
          <w:highlight w:val="yellow"/>
          <w:lang w:val="nl-NL"/>
        </w:rPr>
        <w:t>[</w:t>
      </w:r>
      <w:r w:rsidR="00D1167F" w:rsidRPr="00D1167F">
        <w:rPr>
          <w:rFonts w:asciiTheme="minorHAnsi" w:hAnsiTheme="minorHAnsi"/>
          <w:sz w:val="22"/>
          <w:szCs w:val="22"/>
          <w:lang w:val="nl-NL"/>
        </w:rPr>
        <w:t xml:space="preserve">De Verwerker kan uitsluitend gebruikmaken van Subverwerkers (zoals hieronder omschreven) in de uitvoering van deze Overeenkomst Gegevensverwerking indien HES geen bezwaar heeft ingediend tegen het gebruik van een Subverwerker binnen </w:t>
      </w:r>
      <w:r w:rsidR="00D1167F" w:rsidRPr="00D1167F">
        <w:rPr>
          <w:rFonts w:asciiTheme="minorHAnsi" w:hAnsiTheme="minorHAnsi"/>
          <w:sz w:val="22"/>
          <w:szCs w:val="22"/>
          <w:highlight w:val="yellow"/>
          <w:lang w:val="nl-NL"/>
        </w:rPr>
        <w:t>[</w:t>
      </w:r>
      <w:r w:rsidR="00D1167F" w:rsidRPr="00A5774C">
        <w:rPr>
          <w:rFonts w:asciiTheme="minorHAnsi" w:hAnsiTheme="minorHAnsi"/>
          <w:sz w:val="22"/>
          <w:lang w:val="nl-NL"/>
        </w:rPr>
        <w:t>14</w:t>
      </w:r>
      <w:r w:rsidR="00D1167F" w:rsidRPr="00D1167F">
        <w:rPr>
          <w:rFonts w:asciiTheme="minorHAnsi" w:hAnsiTheme="minorHAnsi"/>
          <w:sz w:val="22"/>
          <w:szCs w:val="22"/>
          <w:highlight w:val="yellow"/>
          <w:lang w:val="nl-NL"/>
        </w:rPr>
        <w:t>]</w:t>
      </w:r>
      <w:r w:rsidR="00D1167F" w:rsidRPr="00D1167F">
        <w:rPr>
          <w:rFonts w:asciiTheme="minorHAnsi" w:hAnsiTheme="minorHAnsi"/>
          <w:sz w:val="22"/>
          <w:szCs w:val="22"/>
          <w:lang w:val="nl-NL"/>
        </w:rPr>
        <w:t xml:space="preserve"> dagen na te zijn geïnformeerd over een dergelijk gebruik</w:t>
      </w:r>
      <w:r w:rsidRPr="0015235A">
        <w:rPr>
          <w:rFonts w:asciiTheme="minorHAnsi" w:hAnsiTheme="minorHAnsi"/>
          <w:sz w:val="22"/>
          <w:szCs w:val="22"/>
          <w:lang w:val="nl-NL"/>
        </w:rPr>
        <w:t>.</w:t>
      </w:r>
      <w:r w:rsidRPr="0015235A">
        <w:rPr>
          <w:rFonts w:asciiTheme="minorHAnsi" w:hAnsiTheme="minorHAnsi"/>
          <w:sz w:val="22"/>
          <w:szCs w:val="22"/>
          <w:highlight w:val="yellow"/>
          <w:lang w:val="nl-NL"/>
        </w:rPr>
        <w:t>]</w:t>
      </w:r>
      <w:r w:rsidRPr="0015235A">
        <w:rPr>
          <w:rFonts w:asciiTheme="minorHAnsi" w:hAnsiTheme="minorHAnsi"/>
          <w:sz w:val="22"/>
          <w:szCs w:val="22"/>
          <w:lang w:val="nl-NL"/>
        </w:rPr>
        <w:t xml:space="preserve"> </w:t>
      </w:r>
    </w:p>
    <w:p w14:paraId="552346BE" w14:textId="77777777" w:rsidR="00D1167F" w:rsidRPr="00D1167F"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De verplichtingen van de Verwerker onder deze Overeenkomst Gegevensverwerking en onder de relevante wetgeving omtrent gegevensbescherming binden tevens de personen die de Persoonsgegevens in beheer van de Verwerker verwerken waaronder diens medewerkers en dienstverleners ('</w:t>
      </w:r>
      <w:r w:rsidRPr="00D1167F">
        <w:rPr>
          <w:rFonts w:asciiTheme="minorHAnsi" w:hAnsiTheme="minorHAnsi"/>
          <w:b/>
          <w:sz w:val="22"/>
          <w:szCs w:val="22"/>
          <w:lang w:val="nl-NL"/>
        </w:rPr>
        <w:t>Subverwerkers</w:t>
      </w:r>
      <w:r w:rsidRPr="00D1167F">
        <w:rPr>
          <w:rFonts w:asciiTheme="minorHAnsi" w:hAnsiTheme="minorHAnsi"/>
          <w:sz w:val="22"/>
          <w:szCs w:val="22"/>
          <w:lang w:val="nl-NL"/>
        </w:rPr>
        <w:t>'). De Verwerker gaat met iedere Subverwerker genoemd in de vorige paragraaf een overeenkomst aan die de relevante Subverwerker bindt aan de bestaande verplichtingen tussen HES en de Verwerker onder deze Overeenkomst Gegevensverwerking.</w:t>
      </w:r>
    </w:p>
    <w:p w14:paraId="455DDCBC" w14:textId="77777777" w:rsidR="001C5180" w:rsidRPr="0015235A"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In het geval van fouten van een Subverwerker, is de Verwerker zelf aansprakelijk jegens HES voor alle gevolgschade alsof de Verwerker deze fouten zelf had gemaakt</w:t>
      </w:r>
      <w:r w:rsidR="001C5180" w:rsidRPr="0015235A">
        <w:rPr>
          <w:rFonts w:asciiTheme="minorHAnsi" w:hAnsiTheme="minorHAnsi"/>
          <w:sz w:val="22"/>
          <w:szCs w:val="22"/>
          <w:lang w:val="nl-NL"/>
        </w:rPr>
        <w:t xml:space="preserve">. </w:t>
      </w:r>
    </w:p>
    <w:p w14:paraId="3CE9FFD9" w14:textId="34C11B20" w:rsidR="001C5180" w:rsidRPr="0015235A" w:rsidRDefault="0015235A" w:rsidP="00F86DC1">
      <w:pPr>
        <w:pStyle w:val="Plattetekst"/>
        <w:keepNext/>
        <w:widowControl w:val="0"/>
        <w:numPr>
          <w:ilvl w:val="0"/>
          <w:numId w:val="14"/>
        </w:numPr>
        <w:ind w:left="709" w:hanging="709"/>
        <w:jc w:val="both"/>
        <w:rPr>
          <w:rFonts w:asciiTheme="minorHAnsi" w:hAnsiTheme="minorHAnsi"/>
          <w:b/>
          <w:sz w:val="22"/>
          <w:szCs w:val="22"/>
          <w:lang w:val="nl-NL"/>
        </w:rPr>
      </w:pPr>
      <w:r>
        <w:rPr>
          <w:rFonts w:asciiTheme="minorHAnsi" w:hAnsiTheme="minorHAnsi"/>
          <w:b/>
          <w:sz w:val="22"/>
          <w:szCs w:val="22"/>
          <w:lang w:val="nl-NL"/>
        </w:rPr>
        <w:t>Beveiliging</w:t>
      </w:r>
    </w:p>
    <w:p w14:paraId="780902B8" w14:textId="77777777" w:rsidR="00D1167F" w:rsidRPr="00D1167F"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Gezien de risico's van het verwerken van Persoonsgegevens en de aard van de te beveiligen gegevens, onderneemt en onderhoudt de Verwerker geschikte technische en organisatorische maatregelen om een degelijke beveiliging te waarborgen en om de Persoonsgegevens te beveiligen tegen verlies en onrechtmatige verwerking (waaronder onbevoegde openbaring, schending, aanpassing of overdracht).</w:t>
      </w:r>
    </w:p>
    <w:p w14:paraId="0CBA3359" w14:textId="77777777" w:rsidR="00D1167F" w:rsidRPr="00D1167F"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Op verzoek van HES stuurt de Verwerker HES een document met een overzicht en beschrijving van de geschikte technische en organisatorische maatregelen ondernomen door de Verwerker.</w:t>
      </w:r>
    </w:p>
    <w:p w14:paraId="5E50A363" w14:textId="77777777" w:rsidR="00D1167F" w:rsidRPr="00D1167F"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Indien de Verwerker zich op enig moment bewust wordt van een (vermoedelijke) inbreuk op (de beveiliging omtrent) van Persoonsgegevens (hierna te noemen een '</w:t>
      </w:r>
      <w:r w:rsidRPr="00D1167F">
        <w:rPr>
          <w:rFonts w:asciiTheme="minorHAnsi" w:hAnsiTheme="minorHAnsi"/>
          <w:b/>
          <w:sz w:val="22"/>
          <w:szCs w:val="22"/>
          <w:lang w:val="nl-NL"/>
        </w:rPr>
        <w:t>Beveiligingsincident</w:t>
      </w:r>
      <w:r w:rsidRPr="00D1167F">
        <w:rPr>
          <w:rFonts w:asciiTheme="minorHAnsi" w:hAnsiTheme="minorHAnsi"/>
          <w:sz w:val="22"/>
          <w:szCs w:val="22"/>
          <w:lang w:val="nl-NL"/>
        </w:rPr>
        <w:t xml:space="preserve">'), meldt de Verwerker onmiddellijk, maar niet later dan 24 uur na de bewustwording, schriftelijk het Beveiligingsincident en de gevolgen hiervan aan HES. Deze schriftelijke melding bevat voldoende details om HES in staat te stellen te bepalen of een </w:t>
      </w:r>
      <w:r w:rsidRPr="00D1167F">
        <w:rPr>
          <w:rFonts w:asciiTheme="minorHAnsi" w:hAnsiTheme="minorHAnsi"/>
          <w:sz w:val="22"/>
          <w:szCs w:val="22"/>
          <w:lang w:val="nl-NL"/>
        </w:rPr>
        <w:lastRenderedPageBreak/>
        <w:t>Beveiligingsincident heeft plaatsgevonden en de vereiste informatie om het Beveiligingsincident te melden in overeenstemming met de AVG.</w:t>
      </w:r>
    </w:p>
    <w:p w14:paraId="569906CC" w14:textId="77777777" w:rsidR="001C5180" w:rsidRPr="0015235A"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In relatie tot een Beveiligingsincident, onderneemt de Verwerker tevens alle (vereiste en/of verzochte) maatregelen om de onderliggende oorzaak van het Beveiligingsincident vast te stellen en op te lossen teneinde het risico op herhaling en vergelijkbare Beveiligingsincidenten te voorkomen of minimaliseren</w:t>
      </w:r>
      <w:r w:rsidR="001C5180" w:rsidRPr="0015235A">
        <w:rPr>
          <w:rFonts w:asciiTheme="minorHAnsi" w:hAnsiTheme="minorHAnsi"/>
          <w:sz w:val="22"/>
          <w:szCs w:val="22"/>
          <w:lang w:val="nl-NL"/>
        </w:rPr>
        <w:t>.</w:t>
      </w:r>
    </w:p>
    <w:p w14:paraId="47A6A749" w14:textId="39D79A8E" w:rsidR="001C5180" w:rsidRPr="0015235A" w:rsidRDefault="0015235A" w:rsidP="00F86DC1">
      <w:pPr>
        <w:pStyle w:val="Plattetekst"/>
        <w:keepNext/>
        <w:widowControl w:val="0"/>
        <w:numPr>
          <w:ilvl w:val="0"/>
          <w:numId w:val="14"/>
        </w:numPr>
        <w:ind w:left="709" w:hanging="709"/>
        <w:jc w:val="both"/>
        <w:rPr>
          <w:rFonts w:asciiTheme="minorHAnsi" w:hAnsiTheme="minorHAnsi"/>
          <w:b/>
          <w:sz w:val="22"/>
          <w:szCs w:val="22"/>
          <w:lang w:val="nl-NL"/>
        </w:rPr>
      </w:pPr>
      <w:r>
        <w:rPr>
          <w:rFonts w:asciiTheme="minorHAnsi" w:hAnsiTheme="minorHAnsi"/>
          <w:b/>
          <w:sz w:val="22"/>
          <w:szCs w:val="22"/>
          <w:lang w:val="nl-NL"/>
        </w:rPr>
        <w:t>Meldplicht</w:t>
      </w:r>
    </w:p>
    <w:p w14:paraId="5F6C79ED" w14:textId="77777777" w:rsidR="00D1167F" w:rsidRPr="00D1167F"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HES is te allen tijde verantwoordelijk voor het melden van een beveiligings- of gegevenslek (waaronder een inbreuk op de beveiliging van Persoonsgegevens die leidt tot (een risico op) negatieve gevolgen voor de beveiliging van Persoonsgegevens) aan de toezichthouder en/of relevante Betrokkenen. Teneinde HES in staat te stellen om te voldoen aan deze wettelijke verplichting, stelt de Verwerker HES zonder onnodige vertraging, maar niet later dan 48 uur na de bewustwording van de inbreuk op de beveiliging van Persoonsgegevens, op de hoogte van deze inbreuk met betrekking tot Persoonsgegevens verwerkt onder deze Overeenkomst Gegevensverwerking.</w:t>
      </w:r>
    </w:p>
    <w:p w14:paraId="5F8E7434" w14:textId="77777777" w:rsidR="00D1167F" w:rsidRPr="00D1167F"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De Verwerker stelt HES altijd op de hoogte zoals genoemd in het vorige artikel, maar alleen bij een daadwerkelijke inbreuk op de beveiliging van Persoonsgegevens.</w:t>
      </w:r>
    </w:p>
    <w:p w14:paraId="770CD970" w14:textId="77777777" w:rsidR="001C5180" w:rsidRPr="0015235A"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De melding aan HES is schriftelijk (via e-mail) en in overeenstemming met de vereisten neergelegd in de AVG</w:t>
      </w:r>
      <w:r w:rsidR="001C5180" w:rsidRPr="0015235A">
        <w:rPr>
          <w:rFonts w:asciiTheme="minorHAnsi" w:hAnsiTheme="minorHAnsi"/>
          <w:sz w:val="22"/>
          <w:szCs w:val="22"/>
          <w:lang w:val="nl-NL"/>
        </w:rPr>
        <w:t>.</w:t>
      </w:r>
    </w:p>
    <w:p w14:paraId="42FE82C4" w14:textId="77777777" w:rsidR="001C5180" w:rsidRPr="0015235A" w:rsidRDefault="0015235A" w:rsidP="00F86DC1">
      <w:pPr>
        <w:pStyle w:val="Plattetekst"/>
        <w:keepNext/>
        <w:widowControl w:val="0"/>
        <w:numPr>
          <w:ilvl w:val="0"/>
          <w:numId w:val="14"/>
        </w:numPr>
        <w:ind w:left="709" w:hanging="709"/>
        <w:jc w:val="both"/>
        <w:rPr>
          <w:rFonts w:asciiTheme="minorHAnsi" w:hAnsiTheme="minorHAnsi"/>
          <w:b/>
          <w:sz w:val="22"/>
          <w:szCs w:val="22"/>
          <w:lang w:val="nl-NL"/>
        </w:rPr>
      </w:pPr>
      <w:r>
        <w:rPr>
          <w:rFonts w:asciiTheme="minorHAnsi" w:hAnsiTheme="minorHAnsi"/>
          <w:b/>
          <w:sz w:val="22"/>
          <w:szCs w:val="22"/>
          <w:lang w:val="nl-NL"/>
        </w:rPr>
        <w:t>Rechten van Betrokkenen</w:t>
      </w:r>
    </w:p>
    <w:p w14:paraId="38EB7464" w14:textId="77777777" w:rsidR="00D1167F" w:rsidRPr="00D1167F"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Indien een Betrokkene zijn/haar wettelijke recht jegens de Verwerker wil uitoefenen, stuurt de Verwerker dit verzoek door aan HES, waarna HES dit verzoek verder behandelt. De Verwerker kan de Betrokkene hiervan op de hoogte stellen.</w:t>
      </w:r>
    </w:p>
    <w:p w14:paraId="3BDCFC57" w14:textId="77777777" w:rsidR="001C5180" w:rsidRPr="0015235A"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Tevens verleent de Verwerker HES ondersteuning door geschikte technische en organisatorische maatregelen te ondernemen om te reageren op verzoeken van Betrokkenen omtrent inzage in of rectificatie, wissen of overdracht van Persoonsgegevens of beperking van of bezwaar tegen de verwerking van Persoonsgegevens, met dien verstande dat de Verwerker niet reageert op dergelijke verzoeken anders dan volgens eerdere schriftelijke instructies van HES</w:t>
      </w:r>
      <w:r w:rsidR="001C5180" w:rsidRPr="0015235A">
        <w:rPr>
          <w:rFonts w:asciiTheme="minorHAnsi" w:hAnsiTheme="minorHAnsi"/>
          <w:sz w:val="22"/>
          <w:szCs w:val="22"/>
          <w:lang w:val="nl-NL"/>
        </w:rPr>
        <w:t xml:space="preserve">. </w:t>
      </w:r>
    </w:p>
    <w:p w14:paraId="27C9718B" w14:textId="77777777" w:rsidR="001C5180" w:rsidRPr="0015235A" w:rsidRDefault="0015235A" w:rsidP="00F86DC1">
      <w:pPr>
        <w:pStyle w:val="Plattetekst"/>
        <w:keepNext/>
        <w:widowControl w:val="0"/>
        <w:numPr>
          <w:ilvl w:val="0"/>
          <w:numId w:val="14"/>
        </w:numPr>
        <w:ind w:left="709" w:hanging="709"/>
        <w:jc w:val="both"/>
        <w:rPr>
          <w:rFonts w:asciiTheme="minorHAnsi" w:hAnsiTheme="minorHAnsi"/>
          <w:b/>
          <w:sz w:val="22"/>
          <w:szCs w:val="22"/>
          <w:lang w:val="nl-NL"/>
        </w:rPr>
      </w:pPr>
      <w:r>
        <w:rPr>
          <w:rFonts w:asciiTheme="minorHAnsi" w:hAnsiTheme="minorHAnsi"/>
          <w:b/>
          <w:sz w:val="22"/>
          <w:szCs w:val="22"/>
          <w:lang w:val="nl-NL"/>
        </w:rPr>
        <w:t>Geheimhouding</w:t>
      </w:r>
    </w:p>
    <w:p w14:paraId="7615B676" w14:textId="77777777" w:rsidR="00D1167F" w:rsidRPr="00D1167F"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 xml:space="preserve">De Verwerker moet voldoen aan de geheimhoudingsplicht inzake alle Persoonsgegevens die de Verwerker ontvangt vanuit HES en/of die de Verwerker zelf verzamelt in het kader van deze Overeenkomst Gegevensverwerking. De Verwerker zorgt ervoor dat de personen, inclusief loonwerkers en derde partijen, die toegang hebben tot de Persoonsgegevens of bevoegd zijn om de Persoonsgegevens te verwerken zijn gebonden aan deze geheimhoudingsplicht. </w:t>
      </w:r>
    </w:p>
    <w:p w14:paraId="3A05CC52" w14:textId="77777777" w:rsidR="001C5180" w:rsidRPr="0015235A"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 xml:space="preserve">Deze geheimhoudingsplicht geldt niet (i) in zoverre HES expliciet heeft ingestemd met de overdracht van informatie aan derde partijen; (ii) indien de overdracht van deze informatie aan derde partijen logischerwijs noodzakelijk is wegens de aard van de </w:t>
      </w:r>
      <w:r w:rsidRPr="00D1167F">
        <w:rPr>
          <w:rFonts w:asciiTheme="minorHAnsi" w:hAnsiTheme="minorHAnsi"/>
          <w:sz w:val="22"/>
          <w:szCs w:val="22"/>
          <w:lang w:val="nl-NL"/>
        </w:rPr>
        <w:lastRenderedPageBreak/>
        <w:t>instructies en in de uitvoering van deze Overeenkomst Gegevensverwerking; of (iii) indien een wettelijke verplichting bestaat deze informatie over te dragen aan een derde partij</w:t>
      </w:r>
      <w:r w:rsidR="001C5180" w:rsidRPr="0015235A">
        <w:rPr>
          <w:rFonts w:asciiTheme="minorHAnsi" w:hAnsiTheme="minorHAnsi"/>
          <w:sz w:val="22"/>
          <w:szCs w:val="22"/>
          <w:lang w:val="nl-NL"/>
        </w:rPr>
        <w:t xml:space="preserve">. </w:t>
      </w:r>
    </w:p>
    <w:p w14:paraId="0B7C3E95" w14:textId="77777777" w:rsidR="001C5180" w:rsidRPr="0015235A" w:rsidRDefault="0015235A" w:rsidP="00F86DC1">
      <w:pPr>
        <w:pStyle w:val="Plattetekst"/>
        <w:keepNext/>
        <w:widowControl w:val="0"/>
        <w:numPr>
          <w:ilvl w:val="0"/>
          <w:numId w:val="14"/>
        </w:numPr>
        <w:ind w:left="709" w:hanging="709"/>
        <w:jc w:val="both"/>
        <w:rPr>
          <w:rFonts w:asciiTheme="minorHAnsi" w:hAnsiTheme="minorHAnsi"/>
          <w:b/>
          <w:sz w:val="22"/>
          <w:szCs w:val="22"/>
          <w:lang w:val="nl-NL"/>
        </w:rPr>
      </w:pPr>
      <w:r>
        <w:rPr>
          <w:rFonts w:asciiTheme="minorHAnsi" w:hAnsiTheme="minorHAnsi"/>
          <w:b/>
          <w:sz w:val="22"/>
          <w:szCs w:val="22"/>
          <w:lang w:val="nl-NL"/>
        </w:rPr>
        <w:t>Controle</w:t>
      </w:r>
    </w:p>
    <w:p w14:paraId="387996F9" w14:textId="77777777" w:rsidR="00D1167F" w:rsidRPr="00D1167F"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 xml:space="preserve">De Verwerker geeft hierbij HES het recht om een onafhankelijke derde partij, die gebonden is aan een geheimhoudingsplicht, in te schakelen om te controleren of de voorwaarden van deze Overeenkomst Gegevensverwerking worden nageleefd. Een dergelijke controle kan alleen worden uitgevoerd nadat HES redelijke kwesties omtrent vergelijkbare controlerapporten die in het bezit van de Verwerker zijn en een controle vanuit HES zouden rechtvaardigen heeft verzocht van, beoordeeld en besproken met de Verwerker. Een dergelijke controle is gerechtvaardigd wanneer vergelijkbare controlerapporten in het bezit van de Verwerker aantonen dat de Verwerker deze Overeenkomst Gegevensverwerking onvoldoende of zelfs niet naleeft. Bovenstaande is niet van toepassing indien de controle vanuit HES wordt ingesteld als gevolg van een onderzoek naar HES door de autoriteiten. </w:t>
      </w:r>
    </w:p>
    <w:p w14:paraId="2BA194D1" w14:textId="77777777" w:rsidR="00D1167F" w:rsidRPr="00D1167F"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De Verwerker werkt mee met een controle en maakt zo snel mogelijk alle redelijkerwijs relevante informatie (waaronder ondersteunende gegevens zoals systeemgegevens) en medewerkers beschikbaar.</w:t>
      </w:r>
    </w:p>
    <w:p w14:paraId="70D6DEE7" w14:textId="77777777" w:rsidR="001C5180" w:rsidRPr="0015235A"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De resultaten van de controle worden beoordeeld door de Verwerker en kunnen, naar inzicht van de Verwerker en op een manier gekozen door de Verwerker, worden doorgestuurd door de Verwerker</w:t>
      </w:r>
      <w:r w:rsidR="001C5180" w:rsidRPr="0015235A">
        <w:rPr>
          <w:rFonts w:asciiTheme="minorHAnsi" w:hAnsiTheme="minorHAnsi"/>
          <w:sz w:val="22"/>
          <w:szCs w:val="22"/>
          <w:lang w:val="nl-NL"/>
        </w:rPr>
        <w:t>.</w:t>
      </w:r>
    </w:p>
    <w:p w14:paraId="7E3240F8" w14:textId="77777777" w:rsidR="001C5180" w:rsidRPr="0015235A" w:rsidRDefault="0015235A" w:rsidP="00F86DC1">
      <w:pPr>
        <w:pStyle w:val="Plattetekst"/>
        <w:keepNext/>
        <w:widowControl w:val="0"/>
        <w:numPr>
          <w:ilvl w:val="0"/>
          <w:numId w:val="14"/>
        </w:numPr>
        <w:ind w:left="709" w:hanging="709"/>
        <w:jc w:val="both"/>
        <w:rPr>
          <w:rFonts w:asciiTheme="minorHAnsi" w:hAnsiTheme="minorHAnsi"/>
          <w:b/>
          <w:sz w:val="22"/>
          <w:szCs w:val="22"/>
          <w:lang w:val="nl-NL"/>
        </w:rPr>
      </w:pPr>
      <w:r>
        <w:rPr>
          <w:rFonts w:asciiTheme="minorHAnsi" w:hAnsiTheme="minorHAnsi"/>
          <w:b/>
          <w:sz w:val="22"/>
          <w:szCs w:val="22"/>
          <w:lang w:val="nl-NL"/>
        </w:rPr>
        <w:t>Aansprakelijkheid en vrijwaring</w:t>
      </w:r>
    </w:p>
    <w:p w14:paraId="68F37070" w14:textId="77777777" w:rsidR="00D1167F" w:rsidRPr="00D1167F"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 xml:space="preserve">De Verwerker is aansprakelijk jegens HES voor geleden verliezen, onder andere, als gevolg van niet-naleving van deze Overeenkomst Gegevensverwerking, een schending van een wettelijke verplichting of een onrechtmatige daad. </w:t>
      </w:r>
    </w:p>
    <w:p w14:paraId="5E2D6CC0" w14:textId="77777777" w:rsidR="00D1167F" w:rsidRPr="00D1167F"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 xml:space="preserve">De Verwerker is aansprakelijk jegens HES voor geleden verliezen als gevolg van de handelingen van een Subverwerker ingeschakeld door de Verwerker, zoals beschreven in artikel ‎4. </w:t>
      </w:r>
    </w:p>
    <w:p w14:paraId="0FB1E974" w14:textId="77777777" w:rsidR="001C5180" w:rsidRPr="0015235A"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De Verwerker vrijwaart HES van alle schade en kosten, waaronder, maar niet beperkt tot, boetes en/of sancties opgelegd door een bevoegde autoriteit, en van vorderingen van Betrokkenen en derde partijen in zoverre de relevante schade, boetes en/of vorderingen kunnen worden toegerekend aan de Verwerker of voortkomen uit een tekortkoming in de tijdige, juiste en volledige uitvoering van de verplichtingen van de Verwerker onder deze Overeenkomst Gegevensbescherming en/of onder de relevante wetgeving omtrent gegevensbescherming, waaronder de implementatie van geschikte technische en organisatorische veiligheidsmaatregelen</w:t>
      </w:r>
      <w:r w:rsidR="001C5180" w:rsidRPr="0015235A">
        <w:rPr>
          <w:rFonts w:asciiTheme="minorHAnsi" w:hAnsiTheme="minorHAnsi"/>
          <w:sz w:val="22"/>
          <w:szCs w:val="22"/>
          <w:lang w:val="nl-NL"/>
        </w:rPr>
        <w:t>.</w:t>
      </w:r>
    </w:p>
    <w:p w14:paraId="3755C99A" w14:textId="77777777" w:rsidR="001C5180" w:rsidRPr="0015235A" w:rsidRDefault="0015235A" w:rsidP="00F86DC1">
      <w:pPr>
        <w:pStyle w:val="Plattetekst"/>
        <w:keepNext/>
        <w:widowControl w:val="0"/>
        <w:numPr>
          <w:ilvl w:val="0"/>
          <w:numId w:val="14"/>
        </w:numPr>
        <w:ind w:left="709" w:hanging="709"/>
        <w:jc w:val="both"/>
        <w:rPr>
          <w:rFonts w:asciiTheme="minorHAnsi" w:hAnsiTheme="minorHAnsi"/>
          <w:b/>
          <w:sz w:val="22"/>
          <w:szCs w:val="22"/>
          <w:lang w:val="nl-NL"/>
        </w:rPr>
      </w:pPr>
      <w:r>
        <w:rPr>
          <w:rFonts w:asciiTheme="minorHAnsi" w:hAnsiTheme="minorHAnsi"/>
          <w:b/>
          <w:sz w:val="22"/>
          <w:szCs w:val="22"/>
          <w:lang w:val="nl-NL"/>
        </w:rPr>
        <w:t>Termijn en beëindiging</w:t>
      </w:r>
    </w:p>
    <w:p w14:paraId="7123F734" w14:textId="77777777" w:rsidR="00D1167F" w:rsidRPr="00D1167F"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Deze Overeenkomst Gegevensbescherming vangt aan vanaf de datum van ondertekening.</w:t>
      </w:r>
    </w:p>
    <w:p w14:paraId="0BCF7311" w14:textId="77777777" w:rsidR="00D1167F" w:rsidRPr="00D1167F"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Deze Overeenkomst Gegevensbescherming wordt aangegaan voor de termijn neergelegd in de Mantelovereenkomst tussen de Partijen en, bij gebrek aan een vaste termijn, in ieder geval voor de termijn van de samenwerking tussen de Partijen.</w:t>
      </w:r>
    </w:p>
    <w:p w14:paraId="307DF951" w14:textId="77777777" w:rsidR="001C5180"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lastRenderedPageBreak/>
        <w:t>Zodra deze Overeenkomst Gegevensbescherming wordt beëindigd, ongeacht de reden voor en manier van beëindiging, retourneert de Verwerker aan HES alle Persoonsgegevens in diens bezit, zowel originele documenten als kopieën hiervan, of verwijdert en/of vernietigt de Verwerker deze Persoonsgegevens, met uitzondering van de Persoonsgegevens die de Verwerker moet bewaren overeenkomstig enige relevante wettelijke verplichting hiertoe. In een dergelijk geval informeert de Verwerker HES over de Persoonsgegevens die de Verwerker bewaart en de periode waarin de Verwerker deze Persoonsgegevens bewaart</w:t>
      </w:r>
      <w:r w:rsidR="001C5180" w:rsidRPr="0015235A">
        <w:rPr>
          <w:rFonts w:asciiTheme="minorHAnsi" w:hAnsiTheme="minorHAnsi"/>
          <w:sz w:val="22"/>
          <w:szCs w:val="22"/>
          <w:lang w:val="nl-NL"/>
        </w:rPr>
        <w:t>.</w:t>
      </w:r>
    </w:p>
    <w:p w14:paraId="6BD25D5C" w14:textId="77777777" w:rsidR="00D1167F" w:rsidRPr="0015235A" w:rsidRDefault="00D1167F"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D1167F">
        <w:rPr>
          <w:rFonts w:asciiTheme="minorHAnsi" w:hAnsiTheme="minorHAnsi"/>
          <w:sz w:val="22"/>
          <w:szCs w:val="22"/>
          <w:lang w:val="nl-NL"/>
        </w:rPr>
        <w:t>Indien</w:t>
      </w:r>
      <w:r w:rsidRPr="00D1167F">
        <w:rPr>
          <w:rFonts w:asciiTheme="minorHAnsi" w:hAnsiTheme="minorHAnsi"/>
          <w:sz w:val="22"/>
          <w:lang w:val="nl-NL"/>
        </w:rPr>
        <w:t xml:space="preserve"> de voorwaarden van deze Overeenkomst Gegevensverwerking in strijd zijn met de voorwaarden van de Mantelovereenkomst, zijn de voorwaarden van deze Overeenkomst Gegevensverwerking leidend, tenzij de Partijen expliciet afwijken van deze voorwaarden</w:t>
      </w:r>
      <w:r>
        <w:rPr>
          <w:rFonts w:asciiTheme="minorHAnsi" w:hAnsiTheme="minorHAnsi"/>
          <w:sz w:val="22"/>
          <w:lang w:val="nl-NL"/>
        </w:rPr>
        <w:t>.</w:t>
      </w:r>
    </w:p>
    <w:p w14:paraId="00547076" w14:textId="7FF1D6BB" w:rsidR="001C5180" w:rsidRPr="0015235A" w:rsidRDefault="0015235A" w:rsidP="00A5774C">
      <w:pPr>
        <w:pStyle w:val="Plattetekst"/>
        <w:keepNext/>
        <w:widowControl w:val="0"/>
        <w:numPr>
          <w:ilvl w:val="0"/>
          <w:numId w:val="14"/>
        </w:numPr>
        <w:ind w:left="709" w:hanging="709"/>
        <w:jc w:val="both"/>
        <w:rPr>
          <w:rFonts w:asciiTheme="minorHAnsi" w:hAnsiTheme="minorHAnsi"/>
          <w:b/>
          <w:sz w:val="22"/>
          <w:szCs w:val="22"/>
          <w:lang w:val="nl-NL"/>
        </w:rPr>
      </w:pPr>
      <w:r>
        <w:rPr>
          <w:rFonts w:asciiTheme="minorHAnsi" w:hAnsiTheme="minorHAnsi"/>
          <w:b/>
          <w:sz w:val="22"/>
          <w:szCs w:val="22"/>
          <w:lang w:val="nl-NL"/>
        </w:rPr>
        <w:t>Toepasselijk recht en bevoegde rechter</w:t>
      </w:r>
    </w:p>
    <w:p w14:paraId="426B10D8" w14:textId="77777777" w:rsidR="0015235A" w:rsidRPr="0015235A" w:rsidRDefault="0015235A"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15235A">
        <w:rPr>
          <w:rFonts w:asciiTheme="minorHAnsi" w:hAnsiTheme="minorHAnsi"/>
          <w:sz w:val="22"/>
          <w:szCs w:val="22"/>
          <w:lang w:val="nl-NL"/>
        </w:rPr>
        <w:t>Op deze Overeenkomst Gegevensverwerking, inclusief de onderhandelingen voorafgaand aan deze Overeenkomst en de implementatie van deze Overeenkomst, is Nederlands recht van toepassing.</w:t>
      </w:r>
    </w:p>
    <w:p w14:paraId="20720E3B" w14:textId="77777777" w:rsidR="001C5180" w:rsidRPr="0015235A" w:rsidRDefault="0015235A" w:rsidP="00D1167F">
      <w:pPr>
        <w:pStyle w:val="Plattetekst"/>
        <w:numPr>
          <w:ilvl w:val="1"/>
          <w:numId w:val="14"/>
        </w:numPr>
        <w:suppressAutoHyphens/>
        <w:spacing w:before="0" w:after="240"/>
        <w:ind w:left="709" w:hanging="709"/>
        <w:jc w:val="both"/>
        <w:rPr>
          <w:rFonts w:asciiTheme="minorHAnsi" w:hAnsiTheme="minorHAnsi"/>
          <w:sz w:val="22"/>
          <w:szCs w:val="22"/>
          <w:lang w:val="nl-NL"/>
        </w:rPr>
      </w:pPr>
      <w:r w:rsidRPr="0015235A">
        <w:rPr>
          <w:rFonts w:asciiTheme="minorHAnsi" w:hAnsiTheme="minorHAnsi"/>
          <w:sz w:val="22"/>
          <w:szCs w:val="22"/>
          <w:lang w:val="nl-NL"/>
        </w:rPr>
        <w:t>Geschillen tussen de Partijen omtrent deze Overeenkomst Gegevensverwerking dienen te worden voorgelegd aan de bevoegde rechtbank in Rotterdam</w:t>
      </w:r>
      <w:r w:rsidR="001C5180" w:rsidRPr="0015235A">
        <w:rPr>
          <w:rFonts w:asciiTheme="minorHAnsi" w:hAnsiTheme="minorHAnsi"/>
          <w:sz w:val="22"/>
          <w:szCs w:val="22"/>
          <w:lang w:val="nl-NL"/>
        </w:rPr>
        <w:t>.</w:t>
      </w:r>
    </w:p>
    <w:p w14:paraId="5298B48A" w14:textId="77777777" w:rsidR="001C5180" w:rsidRPr="0015235A" w:rsidRDefault="001C5180" w:rsidP="001C5180">
      <w:pPr>
        <w:pStyle w:val="Plattetekst"/>
        <w:widowControl w:val="0"/>
        <w:jc w:val="both"/>
        <w:rPr>
          <w:rFonts w:asciiTheme="minorHAnsi" w:hAnsiTheme="minorHAnsi"/>
          <w:sz w:val="22"/>
          <w:szCs w:val="22"/>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340"/>
      </w:tblGrid>
      <w:tr w:rsidR="001C5180" w:rsidRPr="0015235A" w14:paraId="1D037D47" w14:textId="77777777" w:rsidTr="00DA4C77">
        <w:trPr>
          <w:trHeight w:val="243"/>
        </w:trPr>
        <w:tc>
          <w:tcPr>
            <w:tcW w:w="4531" w:type="dxa"/>
          </w:tcPr>
          <w:p w14:paraId="4752FA6F" w14:textId="77777777" w:rsidR="001C5180" w:rsidRPr="0015235A" w:rsidRDefault="0015235A" w:rsidP="00DA4C77">
            <w:pPr>
              <w:pStyle w:val="Plattetekst"/>
              <w:widowControl w:val="0"/>
              <w:spacing w:before="0" w:after="60"/>
              <w:jc w:val="both"/>
              <w:rPr>
                <w:rFonts w:asciiTheme="minorHAnsi" w:hAnsiTheme="minorHAnsi"/>
                <w:sz w:val="22"/>
                <w:szCs w:val="22"/>
                <w:lang w:val="nl-NL"/>
              </w:rPr>
            </w:pPr>
            <w:r>
              <w:rPr>
                <w:rFonts w:asciiTheme="minorHAnsi" w:hAnsiTheme="minorHAnsi"/>
                <w:sz w:val="22"/>
                <w:szCs w:val="22"/>
                <w:lang w:val="nl-NL"/>
              </w:rPr>
              <w:t>Namens</w:t>
            </w:r>
            <w:r w:rsidR="001C5180" w:rsidRPr="0015235A">
              <w:rPr>
                <w:rFonts w:asciiTheme="minorHAnsi" w:hAnsiTheme="minorHAnsi"/>
                <w:sz w:val="22"/>
                <w:szCs w:val="22"/>
                <w:lang w:val="nl-NL"/>
              </w:rPr>
              <w:t xml:space="preserve"> HES</w:t>
            </w:r>
          </w:p>
        </w:tc>
        <w:tc>
          <w:tcPr>
            <w:tcW w:w="4531" w:type="dxa"/>
          </w:tcPr>
          <w:p w14:paraId="555E482B" w14:textId="77777777" w:rsidR="001C5180" w:rsidRPr="0015235A" w:rsidRDefault="0015235A" w:rsidP="0015235A">
            <w:pPr>
              <w:pStyle w:val="Plattetekst"/>
              <w:widowControl w:val="0"/>
              <w:spacing w:before="0" w:after="60"/>
              <w:jc w:val="both"/>
              <w:rPr>
                <w:rFonts w:asciiTheme="minorHAnsi" w:hAnsiTheme="minorHAnsi"/>
                <w:sz w:val="22"/>
                <w:szCs w:val="22"/>
                <w:lang w:val="nl-NL"/>
              </w:rPr>
            </w:pPr>
            <w:r>
              <w:rPr>
                <w:rFonts w:asciiTheme="minorHAnsi" w:hAnsiTheme="minorHAnsi"/>
                <w:sz w:val="22"/>
                <w:szCs w:val="22"/>
                <w:lang w:val="nl-NL"/>
              </w:rPr>
              <w:t>Namens de Verwerker</w:t>
            </w:r>
          </w:p>
        </w:tc>
      </w:tr>
      <w:tr w:rsidR="001C5180" w:rsidRPr="0015235A" w14:paraId="3EE0BE24" w14:textId="77777777" w:rsidTr="00DA4C77">
        <w:trPr>
          <w:trHeight w:val="243"/>
        </w:trPr>
        <w:tc>
          <w:tcPr>
            <w:tcW w:w="4531" w:type="dxa"/>
          </w:tcPr>
          <w:p w14:paraId="29E9D699" w14:textId="77777777" w:rsidR="001C5180" w:rsidRPr="0015235A" w:rsidRDefault="001C5180" w:rsidP="00DA4C77">
            <w:pPr>
              <w:pStyle w:val="Plattetekst"/>
              <w:widowControl w:val="0"/>
              <w:spacing w:before="0" w:after="60"/>
              <w:jc w:val="both"/>
              <w:rPr>
                <w:rFonts w:asciiTheme="minorHAnsi" w:hAnsiTheme="minorHAnsi"/>
                <w:sz w:val="22"/>
                <w:szCs w:val="22"/>
                <w:lang w:val="nl-NL"/>
              </w:rPr>
            </w:pPr>
          </w:p>
          <w:p w14:paraId="0ADA8234" w14:textId="77777777" w:rsidR="00474491" w:rsidRPr="0015235A" w:rsidRDefault="00474491" w:rsidP="00DA4C77">
            <w:pPr>
              <w:pStyle w:val="Plattetekst"/>
              <w:widowControl w:val="0"/>
              <w:spacing w:before="0" w:after="60"/>
              <w:jc w:val="both"/>
              <w:rPr>
                <w:rFonts w:asciiTheme="minorHAnsi" w:hAnsiTheme="minorHAnsi"/>
                <w:sz w:val="22"/>
                <w:szCs w:val="22"/>
                <w:lang w:val="nl-NL"/>
              </w:rPr>
            </w:pPr>
          </w:p>
          <w:p w14:paraId="7BC1B777" w14:textId="77777777" w:rsidR="00474491" w:rsidRPr="0015235A" w:rsidRDefault="00474491" w:rsidP="00DA4C77">
            <w:pPr>
              <w:pStyle w:val="Plattetekst"/>
              <w:widowControl w:val="0"/>
              <w:spacing w:before="0" w:after="60"/>
              <w:jc w:val="both"/>
              <w:rPr>
                <w:rFonts w:asciiTheme="minorHAnsi" w:hAnsiTheme="minorHAnsi"/>
                <w:sz w:val="22"/>
                <w:szCs w:val="22"/>
                <w:lang w:val="nl-NL"/>
              </w:rPr>
            </w:pPr>
          </w:p>
        </w:tc>
        <w:tc>
          <w:tcPr>
            <w:tcW w:w="4531" w:type="dxa"/>
          </w:tcPr>
          <w:p w14:paraId="51A8415F" w14:textId="77777777" w:rsidR="001C5180" w:rsidRPr="0015235A" w:rsidRDefault="001C5180" w:rsidP="00DA4C77">
            <w:pPr>
              <w:pStyle w:val="Plattetekst"/>
              <w:widowControl w:val="0"/>
              <w:spacing w:before="0" w:after="60"/>
              <w:jc w:val="both"/>
              <w:rPr>
                <w:rFonts w:asciiTheme="minorHAnsi" w:hAnsiTheme="minorHAnsi"/>
                <w:sz w:val="22"/>
                <w:szCs w:val="22"/>
                <w:lang w:val="nl-NL"/>
              </w:rPr>
            </w:pPr>
          </w:p>
        </w:tc>
      </w:tr>
      <w:tr w:rsidR="001C5180" w:rsidRPr="0015235A" w14:paraId="02CA298F" w14:textId="77777777" w:rsidTr="00DA4C77">
        <w:trPr>
          <w:trHeight w:val="243"/>
        </w:trPr>
        <w:tc>
          <w:tcPr>
            <w:tcW w:w="4531" w:type="dxa"/>
          </w:tcPr>
          <w:p w14:paraId="4EEB42BE" w14:textId="77777777" w:rsidR="001C5180" w:rsidRPr="0015235A" w:rsidRDefault="001C5180" w:rsidP="00DA4C77">
            <w:pPr>
              <w:pStyle w:val="Plattetekst"/>
              <w:widowControl w:val="0"/>
              <w:spacing w:before="0" w:after="60"/>
              <w:jc w:val="both"/>
              <w:rPr>
                <w:rFonts w:asciiTheme="minorHAnsi" w:hAnsiTheme="minorHAnsi"/>
                <w:sz w:val="22"/>
                <w:szCs w:val="22"/>
                <w:lang w:val="nl-NL"/>
              </w:rPr>
            </w:pPr>
            <w:r w:rsidRPr="0015235A">
              <w:rPr>
                <w:rFonts w:asciiTheme="minorHAnsi" w:hAnsiTheme="minorHAnsi"/>
                <w:sz w:val="22"/>
                <w:szCs w:val="22"/>
                <w:lang w:val="nl-NL"/>
              </w:rPr>
              <w:t>Na</w:t>
            </w:r>
            <w:r w:rsidR="0015235A">
              <w:rPr>
                <w:rFonts w:asciiTheme="minorHAnsi" w:hAnsiTheme="minorHAnsi"/>
                <w:sz w:val="22"/>
                <w:szCs w:val="22"/>
                <w:lang w:val="nl-NL"/>
              </w:rPr>
              <w:t>am</w:t>
            </w:r>
            <w:r w:rsidRPr="0015235A">
              <w:rPr>
                <w:rFonts w:asciiTheme="minorHAnsi" w:hAnsiTheme="minorHAnsi"/>
                <w:sz w:val="22"/>
                <w:szCs w:val="22"/>
                <w:lang w:val="nl-NL"/>
              </w:rPr>
              <w:t>:</w:t>
            </w:r>
          </w:p>
        </w:tc>
        <w:tc>
          <w:tcPr>
            <w:tcW w:w="4531" w:type="dxa"/>
          </w:tcPr>
          <w:p w14:paraId="326C60CB" w14:textId="77777777" w:rsidR="001C5180" w:rsidRPr="0015235A" w:rsidRDefault="0015235A" w:rsidP="00DA4C77">
            <w:pPr>
              <w:pStyle w:val="Plattetekst"/>
              <w:widowControl w:val="0"/>
              <w:spacing w:before="0" w:after="60"/>
              <w:jc w:val="both"/>
              <w:rPr>
                <w:rFonts w:asciiTheme="minorHAnsi" w:hAnsiTheme="minorHAnsi"/>
                <w:sz w:val="22"/>
                <w:szCs w:val="22"/>
                <w:lang w:val="nl-NL"/>
              </w:rPr>
            </w:pPr>
            <w:r>
              <w:rPr>
                <w:rFonts w:asciiTheme="minorHAnsi" w:hAnsiTheme="minorHAnsi"/>
                <w:sz w:val="22"/>
                <w:szCs w:val="22"/>
                <w:lang w:val="nl-NL"/>
              </w:rPr>
              <w:t>Naam</w:t>
            </w:r>
            <w:r w:rsidR="001C5180" w:rsidRPr="0015235A">
              <w:rPr>
                <w:rFonts w:asciiTheme="minorHAnsi" w:hAnsiTheme="minorHAnsi"/>
                <w:sz w:val="22"/>
                <w:szCs w:val="22"/>
                <w:lang w:val="nl-NL"/>
              </w:rPr>
              <w:t>:</w:t>
            </w:r>
          </w:p>
        </w:tc>
      </w:tr>
      <w:tr w:rsidR="001C5180" w:rsidRPr="0015235A" w14:paraId="02EBD949" w14:textId="77777777" w:rsidTr="00DA4C77">
        <w:trPr>
          <w:trHeight w:val="243"/>
        </w:trPr>
        <w:tc>
          <w:tcPr>
            <w:tcW w:w="4531" w:type="dxa"/>
          </w:tcPr>
          <w:p w14:paraId="20A91650" w14:textId="77777777" w:rsidR="001C5180" w:rsidRPr="0015235A" w:rsidRDefault="0015235A" w:rsidP="0015235A">
            <w:pPr>
              <w:pStyle w:val="Plattetekst"/>
              <w:widowControl w:val="0"/>
              <w:spacing w:before="0" w:after="60"/>
              <w:jc w:val="both"/>
              <w:rPr>
                <w:rFonts w:asciiTheme="minorHAnsi" w:hAnsiTheme="minorHAnsi"/>
                <w:sz w:val="22"/>
                <w:szCs w:val="22"/>
                <w:lang w:val="nl-NL"/>
              </w:rPr>
            </w:pPr>
            <w:r>
              <w:rPr>
                <w:rFonts w:asciiTheme="minorHAnsi" w:hAnsiTheme="minorHAnsi"/>
                <w:sz w:val="22"/>
                <w:szCs w:val="22"/>
                <w:lang w:val="nl-NL"/>
              </w:rPr>
              <w:t>Functie</w:t>
            </w:r>
            <w:r w:rsidR="001C5180" w:rsidRPr="0015235A">
              <w:rPr>
                <w:rFonts w:asciiTheme="minorHAnsi" w:hAnsiTheme="minorHAnsi"/>
                <w:sz w:val="22"/>
                <w:szCs w:val="22"/>
                <w:lang w:val="nl-NL"/>
              </w:rPr>
              <w:t>:</w:t>
            </w:r>
          </w:p>
        </w:tc>
        <w:tc>
          <w:tcPr>
            <w:tcW w:w="4531" w:type="dxa"/>
          </w:tcPr>
          <w:p w14:paraId="11C9B9DC" w14:textId="77777777" w:rsidR="001C5180" w:rsidRPr="0015235A" w:rsidRDefault="0015235A" w:rsidP="0015235A">
            <w:pPr>
              <w:pStyle w:val="Plattetekst"/>
              <w:widowControl w:val="0"/>
              <w:spacing w:before="0" w:after="60"/>
              <w:jc w:val="both"/>
              <w:rPr>
                <w:rFonts w:asciiTheme="minorHAnsi" w:hAnsiTheme="minorHAnsi"/>
                <w:sz w:val="22"/>
                <w:szCs w:val="22"/>
                <w:lang w:val="nl-NL"/>
              </w:rPr>
            </w:pPr>
            <w:r>
              <w:rPr>
                <w:rFonts w:asciiTheme="minorHAnsi" w:hAnsiTheme="minorHAnsi"/>
                <w:sz w:val="22"/>
                <w:szCs w:val="22"/>
                <w:lang w:val="nl-NL"/>
              </w:rPr>
              <w:t>Functie</w:t>
            </w:r>
            <w:r w:rsidR="001C5180" w:rsidRPr="0015235A">
              <w:rPr>
                <w:rFonts w:asciiTheme="minorHAnsi" w:hAnsiTheme="minorHAnsi"/>
                <w:sz w:val="22"/>
                <w:szCs w:val="22"/>
                <w:lang w:val="nl-NL"/>
              </w:rPr>
              <w:t>:</w:t>
            </w:r>
          </w:p>
        </w:tc>
      </w:tr>
      <w:tr w:rsidR="001C5180" w:rsidRPr="0015235A" w14:paraId="2ED8A155" w14:textId="77777777" w:rsidTr="00DA4C77">
        <w:trPr>
          <w:trHeight w:val="243"/>
        </w:trPr>
        <w:tc>
          <w:tcPr>
            <w:tcW w:w="4531" w:type="dxa"/>
          </w:tcPr>
          <w:p w14:paraId="2CFB6704" w14:textId="77777777" w:rsidR="001C5180" w:rsidRPr="0015235A" w:rsidRDefault="0015235A" w:rsidP="00DA4C77">
            <w:pPr>
              <w:pStyle w:val="Plattetekst"/>
              <w:widowControl w:val="0"/>
              <w:spacing w:before="0" w:after="60"/>
              <w:jc w:val="both"/>
              <w:rPr>
                <w:rFonts w:asciiTheme="minorHAnsi" w:hAnsiTheme="minorHAnsi"/>
                <w:sz w:val="22"/>
                <w:szCs w:val="22"/>
                <w:lang w:val="nl-NL"/>
              </w:rPr>
            </w:pPr>
            <w:r>
              <w:rPr>
                <w:rFonts w:asciiTheme="minorHAnsi" w:hAnsiTheme="minorHAnsi"/>
                <w:sz w:val="22"/>
                <w:szCs w:val="22"/>
                <w:lang w:val="nl-NL"/>
              </w:rPr>
              <w:t>Plaats</w:t>
            </w:r>
            <w:r w:rsidR="001C5180" w:rsidRPr="0015235A">
              <w:rPr>
                <w:rFonts w:asciiTheme="minorHAnsi" w:hAnsiTheme="minorHAnsi"/>
                <w:sz w:val="22"/>
                <w:szCs w:val="22"/>
                <w:lang w:val="nl-NL"/>
              </w:rPr>
              <w:t>:</w:t>
            </w:r>
          </w:p>
        </w:tc>
        <w:tc>
          <w:tcPr>
            <w:tcW w:w="4531" w:type="dxa"/>
          </w:tcPr>
          <w:p w14:paraId="43ABBF59" w14:textId="77777777" w:rsidR="001C5180" w:rsidRPr="0015235A" w:rsidRDefault="0015235A" w:rsidP="0015235A">
            <w:pPr>
              <w:pStyle w:val="Plattetekst"/>
              <w:widowControl w:val="0"/>
              <w:spacing w:before="0" w:after="60"/>
              <w:jc w:val="both"/>
              <w:rPr>
                <w:rFonts w:asciiTheme="minorHAnsi" w:hAnsiTheme="minorHAnsi"/>
                <w:sz w:val="22"/>
                <w:szCs w:val="22"/>
                <w:lang w:val="nl-NL"/>
              </w:rPr>
            </w:pPr>
            <w:r>
              <w:rPr>
                <w:rFonts w:asciiTheme="minorHAnsi" w:hAnsiTheme="minorHAnsi"/>
                <w:sz w:val="22"/>
                <w:szCs w:val="22"/>
                <w:lang w:val="nl-NL"/>
              </w:rPr>
              <w:t>Plaats</w:t>
            </w:r>
            <w:r w:rsidR="001C5180" w:rsidRPr="0015235A">
              <w:rPr>
                <w:rFonts w:asciiTheme="minorHAnsi" w:hAnsiTheme="minorHAnsi"/>
                <w:sz w:val="22"/>
                <w:szCs w:val="22"/>
                <w:lang w:val="nl-NL"/>
              </w:rPr>
              <w:t>:</w:t>
            </w:r>
          </w:p>
        </w:tc>
      </w:tr>
      <w:tr w:rsidR="001C5180" w:rsidRPr="0015235A" w14:paraId="3FFDB1C8" w14:textId="77777777" w:rsidTr="00DA4C77">
        <w:trPr>
          <w:trHeight w:val="243"/>
        </w:trPr>
        <w:tc>
          <w:tcPr>
            <w:tcW w:w="4531" w:type="dxa"/>
          </w:tcPr>
          <w:p w14:paraId="47B21837" w14:textId="77777777" w:rsidR="001C5180" w:rsidRPr="0015235A" w:rsidRDefault="001C5180" w:rsidP="0015235A">
            <w:pPr>
              <w:pStyle w:val="Plattetekst"/>
              <w:widowControl w:val="0"/>
              <w:spacing w:before="0" w:after="60"/>
              <w:jc w:val="both"/>
              <w:rPr>
                <w:rFonts w:asciiTheme="minorHAnsi" w:hAnsiTheme="minorHAnsi"/>
                <w:sz w:val="22"/>
                <w:szCs w:val="22"/>
                <w:lang w:val="nl-NL"/>
              </w:rPr>
            </w:pPr>
            <w:r w:rsidRPr="0015235A">
              <w:rPr>
                <w:rFonts w:asciiTheme="minorHAnsi" w:hAnsiTheme="minorHAnsi"/>
                <w:sz w:val="22"/>
                <w:szCs w:val="22"/>
                <w:lang w:val="nl-NL"/>
              </w:rPr>
              <w:t>Dat</w:t>
            </w:r>
            <w:r w:rsidR="0015235A">
              <w:rPr>
                <w:rFonts w:asciiTheme="minorHAnsi" w:hAnsiTheme="minorHAnsi"/>
                <w:sz w:val="22"/>
                <w:szCs w:val="22"/>
                <w:lang w:val="nl-NL"/>
              </w:rPr>
              <w:t>um</w:t>
            </w:r>
            <w:r w:rsidRPr="0015235A">
              <w:rPr>
                <w:rFonts w:asciiTheme="minorHAnsi" w:hAnsiTheme="minorHAnsi"/>
                <w:sz w:val="22"/>
                <w:szCs w:val="22"/>
                <w:lang w:val="nl-NL"/>
              </w:rPr>
              <w:t>:</w:t>
            </w:r>
          </w:p>
        </w:tc>
        <w:tc>
          <w:tcPr>
            <w:tcW w:w="4531" w:type="dxa"/>
          </w:tcPr>
          <w:p w14:paraId="1657C3C2" w14:textId="77777777" w:rsidR="001C5180" w:rsidRPr="0015235A" w:rsidRDefault="001C5180" w:rsidP="0015235A">
            <w:pPr>
              <w:pStyle w:val="Plattetekst"/>
              <w:widowControl w:val="0"/>
              <w:spacing w:before="0" w:after="60"/>
              <w:jc w:val="both"/>
              <w:rPr>
                <w:rFonts w:asciiTheme="minorHAnsi" w:hAnsiTheme="minorHAnsi"/>
                <w:sz w:val="22"/>
                <w:szCs w:val="22"/>
                <w:lang w:val="nl-NL"/>
              </w:rPr>
            </w:pPr>
            <w:r w:rsidRPr="0015235A">
              <w:rPr>
                <w:rFonts w:asciiTheme="minorHAnsi" w:hAnsiTheme="minorHAnsi"/>
                <w:sz w:val="22"/>
                <w:szCs w:val="22"/>
                <w:lang w:val="nl-NL"/>
              </w:rPr>
              <w:t>Dat</w:t>
            </w:r>
            <w:r w:rsidR="0015235A">
              <w:rPr>
                <w:rFonts w:asciiTheme="minorHAnsi" w:hAnsiTheme="minorHAnsi"/>
                <w:sz w:val="22"/>
                <w:szCs w:val="22"/>
                <w:lang w:val="nl-NL"/>
              </w:rPr>
              <w:t>um</w:t>
            </w:r>
            <w:r w:rsidRPr="0015235A">
              <w:rPr>
                <w:rFonts w:asciiTheme="minorHAnsi" w:hAnsiTheme="minorHAnsi"/>
                <w:sz w:val="22"/>
                <w:szCs w:val="22"/>
                <w:lang w:val="nl-NL"/>
              </w:rPr>
              <w:t>:</w:t>
            </w:r>
          </w:p>
        </w:tc>
      </w:tr>
    </w:tbl>
    <w:p w14:paraId="029A2A5D" w14:textId="77777777" w:rsidR="001C5180" w:rsidRPr="0015235A" w:rsidRDefault="001C5180" w:rsidP="001C5180">
      <w:pPr>
        <w:widowControl w:val="0"/>
        <w:jc w:val="both"/>
        <w:rPr>
          <w:lang w:val="nl-NL"/>
        </w:rPr>
      </w:pPr>
      <w:bookmarkStart w:id="1" w:name="bijlage-1-specificatie-persoonsgegevens-"/>
      <w:bookmarkEnd w:id="1"/>
    </w:p>
    <w:p w14:paraId="6F57EA0E" w14:textId="77777777" w:rsidR="001C5180" w:rsidRPr="0015235A" w:rsidRDefault="001C5180" w:rsidP="001C5180">
      <w:pPr>
        <w:rPr>
          <w:lang w:val="nl-NL"/>
        </w:rPr>
      </w:pPr>
      <w:r w:rsidRPr="0015235A">
        <w:rPr>
          <w:lang w:val="nl-NL"/>
        </w:rPr>
        <w:br w:type="page"/>
      </w:r>
    </w:p>
    <w:p w14:paraId="1ABB04BD" w14:textId="7BC7CB1A" w:rsidR="001C5180" w:rsidRPr="0015235A" w:rsidRDefault="00D1167F" w:rsidP="00474491">
      <w:pPr>
        <w:pStyle w:val="Schedule11"/>
        <w:numPr>
          <w:ilvl w:val="0"/>
          <w:numId w:val="0"/>
        </w:numPr>
        <w:spacing w:before="240" w:after="600"/>
        <w:rPr>
          <w:rFonts w:asciiTheme="minorHAnsi" w:hAnsiTheme="minorHAnsi" w:cstheme="minorHAnsi"/>
          <w:bCs/>
          <w:sz w:val="36"/>
          <w:szCs w:val="36"/>
          <w:lang w:val="nl-NL"/>
        </w:rPr>
      </w:pPr>
      <w:r>
        <w:rPr>
          <w:rFonts w:asciiTheme="minorHAnsi" w:hAnsiTheme="minorHAnsi" w:cstheme="minorHAnsi"/>
          <w:bCs/>
          <w:sz w:val="54"/>
          <w:szCs w:val="54"/>
          <w:lang w:val="nl-NL"/>
        </w:rPr>
        <w:lastRenderedPageBreak/>
        <w:t>Bijlage</w:t>
      </w:r>
      <w:r w:rsidR="001C5180" w:rsidRPr="0015235A">
        <w:rPr>
          <w:rFonts w:asciiTheme="minorHAnsi" w:hAnsiTheme="minorHAnsi" w:cstheme="minorHAnsi"/>
          <w:bCs/>
          <w:sz w:val="54"/>
          <w:szCs w:val="54"/>
          <w:lang w:val="nl-NL"/>
        </w:rPr>
        <w:t xml:space="preserve"> 1</w:t>
      </w:r>
      <w:r w:rsidR="001C5180" w:rsidRPr="0015235A">
        <w:rPr>
          <w:rFonts w:asciiTheme="minorHAnsi" w:hAnsiTheme="minorHAnsi" w:cstheme="minorHAnsi"/>
          <w:b w:val="0"/>
          <w:sz w:val="54"/>
          <w:szCs w:val="54"/>
          <w:lang w:val="nl-NL"/>
        </w:rPr>
        <w:br/>
      </w:r>
      <w:r w:rsidR="00F95AE5">
        <w:rPr>
          <w:rFonts w:asciiTheme="minorHAnsi" w:hAnsiTheme="minorHAnsi" w:cstheme="minorHAnsi"/>
          <w:bCs/>
          <w:caps w:val="0"/>
          <w:sz w:val="36"/>
          <w:szCs w:val="36"/>
          <w:lang w:val="nl-NL"/>
        </w:rPr>
        <w:t>OMSCHRIJVING VAN DE VERWERKINGSACTIVITEIT</w:t>
      </w:r>
    </w:p>
    <w:p w14:paraId="13B19590" w14:textId="77777777" w:rsidR="001C5180" w:rsidRPr="0015235A" w:rsidRDefault="001C5180" w:rsidP="001C5180">
      <w:pPr>
        <w:pStyle w:val="Plattetekst"/>
        <w:rPr>
          <w:rFonts w:asciiTheme="minorHAnsi" w:hAnsiTheme="minorHAnsi" w:cstheme="minorHAnsi"/>
          <w:sz w:val="21"/>
          <w:szCs w:val="21"/>
          <w:lang w:val="nl-NL" w:eastAsia="zh-CN"/>
        </w:rPr>
      </w:pPr>
    </w:p>
    <w:p w14:paraId="1EC3730E" w14:textId="77777777" w:rsidR="001C5180" w:rsidRPr="0015235A" w:rsidRDefault="00D1167F" w:rsidP="001C5180">
      <w:pPr>
        <w:pStyle w:val="Schedule13"/>
        <w:rPr>
          <w:rFonts w:asciiTheme="minorHAnsi" w:hAnsiTheme="minorHAnsi" w:cstheme="minorHAnsi"/>
          <w:b/>
          <w:sz w:val="21"/>
          <w:szCs w:val="21"/>
          <w:lang w:val="nl-NL"/>
        </w:rPr>
      </w:pPr>
      <w:r>
        <w:rPr>
          <w:rFonts w:asciiTheme="minorHAnsi" w:hAnsiTheme="minorHAnsi" w:cstheme="minorHAnsi"/>
          <w:b/>
          <w:bCs/>
          <w:sz w:val="21"/>
          <w:szCs w:val="21"/>
          <w:lang w:val="nl-NL"/>
        </w:rPr>
        <w:t>Onderwerp en termijn van de verwerking</w:t>
      </w:r>
    </w:p>
    <w:p w14:paraId="4B21AD56" w14:textId="77777777" w:rsidR="001C5180" w:rsidRPr="00D1167F" w:rsidRDefault="001C5180" w:rsidP="001C5180">
      <w:pPr>
        <w:ind w:left="720"/>
        <w:rPr>
          <w:rFonts w:cstheme="minorHAnsi"/>
          <w:sz w:val="21"/>
          <w:szCs w:val="21"/>
          <w:lang w:val="nl-NL"/>
        </w:rPr>
      </w:pPr>
      <w:r w:rsidRPr="00D1167F">
        <w:rPr>
          <w:rFonts w:cstheme="minorHAnsi"/>
          <w:sz w:val="21"/>
          <w:szCs w:val="21"/>
          <w:highlight w:val="yellow"/>
          <w:lang w:val="nl-NL"/>
        </w:rPr>
        <w:t>[</w:t>
      </w:r>
      <w:r w:rsidR="00D1167F" w:rsidRPr="00D1167F">
        <w:rPr>
          <w:rFonts w:cstheme="minorHAnsi"/>
          <w:i/>
          <w:iCs/>
          <w:sz w:val="21"/>
          <w:szCs w:val="21"/>
          <w:highlight w:val="yellow"/>
          <w:lang w:val="nl-NL"/>
        </w:rPr>
        <w:t>Voeg in wat de verwerking inhoudt en voor welke termijn de verwerking geldt</w:t>
      </w:r>
      <w:r w:rsidRPr="00D1167F">
        <w:rPr>
          <w:rFonts w:cstheme="minorHAnsi"/>
          <w:i/>
          <w:iCs/>
          <w:sz w:val="21"/>
          <w:szCs w:val="21"/>
          <w:highlight w:val="yellow"/>
          <w:lang w:val="nl-NL"/>
        </w:rPr>
        <w:t>.</w:t>
      </w:r>
      <w:r w:rsidRPr="00D1167F">
        <w:rPr>
          <w:rFonts w:cstheme="minorHAnsi"/>
          <w:sz w:val="21"/>
          <w:szCs w:val="21"/>
          <w:highlight w:val="yellow"/>
          <w:lang w:val="nl-NL"/>
        </w:rPr>
        <w:t>]</w:t>
      </w:r>
      <w:r w:rsidRPr="0015235A">
        <w:rPr>
          <w:rStyle w:val="Voetnootmarkering"/>
          <w:rFonts w:cstheme="minorHAnsi"/>
          <w:sz w:val="21"/>
          <w:szCs w:val="21"/>
          <w:highlight w:val="yellow"/>
          <w:lang w:val="nl-NL"/>
        </w:rPr>
        <w:footnoteReference w:id="3"/>
      </w:r>
    </w:p>
    <w:p w14:paraId="6603A07F" w14:textId="77777777" w:rsidR="001C5180" w:rsidRPr="0015235A" w:rsidRDefault="00D6302F" w:rsidP="001C5180">
      <w:pPr>
        <w:pStyle w:val="Schedule13"/>
        <w:keepNext/>
        <w:rPr>
          <w:rFonts w:asciiTheme="minorHAnsi" w:hAnsiTheme="minorHAnsi" w:cstheme="minorHAnsi"/>
          <w:b/>
          <w:sz w:val="21"/>
          <w:szCs w:val="21"/>
          <w:lang w:val="nl-NL"/>
        </w:rPr>
      </w:pPr>
      <w:r>
        <w:rPr>
          <w:rFonts w:asciiTheme="minorHAnsi" w:hAnsiTheme="minorHAnsi" w:cstheme="minorHAnsi"/>
          <w:b/>
          <w:bCs/>
          <w:sz w:val="21"/>
          <w:szCs w:val="21"/>
          <w:lang w:val="nl-NL"/>
        </w:rPr>
        <w:t>Aard en doel van de verwerking</w:t>
      </w:r>
    </w:p>
    <w:p w14:paraId="34310353" w14:textId="77777777" w:rsidR="001C5180" w:rsidRPr="0015235A" w:rsidRDefault="001C5180" w:rsidP="001C5180">
      <w:pPr>
        <w:ind w:left="720"/>
        <w:rPr>
          <w:rFonts w:cstheme="minorHAnsi"/>
          <w:sz w:val="21"/>
          <w:szCs w:val="21"/>
          <w:lang w:val="nl-NL"/>
        </w:rPr>
      </w:pPr>
      <w:r w:rsidRPr="0015235A">
        <w:rPr>
          <w:rFonts w:cstheme="minorHAnsi"/>
          <w:sz w:val="21"/>
          <w:szCs w:val="21"/>
          <w:highlight w:val="yellow"/>
          <w:lang w:val="nl-NL"/>
        </w:rPr>
        <w:t>[</w:t>
      </w:r>
      <w:r w:rsidR="00D6302F" w:rsidRPr="00D6302F">
        <w:rPr>
          <w:rFonts w:cstheme="minorHAnsi"/>
          <w:i/>
          <w:iCs/>
          <w:sz w:val="21"/>
          <w:szCs w:val="21"/>
          <w:highlight w:val="yellow"/>
          <w:lang w:val="nl-NL"/>
        </w:rPr>
        <w:t>Voeg in wat het doel is van de verwerking</w:t>
      </w:r>
      <w:r w:rsidRPr="0015235A">
        <w:rPr>
          <w:rFonts w:cstheme="minorHAnsi"/>
          <w:sz w:val="21"/>
          <w:szCs w:val="21"/>
          <w:highlight w:val="yellow"/>
          <w:lang w:val="nl-NL"/>
        </w:rPr>
        <w:t>]</w:t>
      </w:r>
      <w:r w:rsidRPr="0015235A">
        <w:rPr>
          <w:rStyle w:val="Voetnootmarkering"/>
          <w:rFonts w:cstheme="minorHAnsi"/>
          <w:sz w:val="21"/>
          <w:szCs w:val="21"/>
          <w:highlight w:val="yellow"/>
          <w:lang w:val="nl-NL"/>
        </w:rPr>
        <w:footnoteReference w:id="4"/>
      </w:r>
    </w:p>
    <w:p w14:paraId="5759632A" w14:textId="77777777" w:rsidR="001C5180" w:rsidRPr="0015235A" w:rsidRDefault="00D6302F" w:rsidP="001C5180">
      <w:pPr>
        <w:pStyle w:val="Schedule13"/>
        <w:rPr>
          <w:rFonts w:asciiTheme="minorHAnsi" w:hAnsiTheme="minorHAnsi" w:cstheme="minorHAnsi"/>
          <w:b/>
          <w:sz w:val="21"/>
          <w:szCs w:val="21"/>
          <w:lang w:val="nl-NL"/>
        </w:rPr>
      </w:pPr>
      <w:r>
        <w:rPr>
          <w:rFonts w:asciiTheme="minorHAnsi" w:hAnsiTheme="minorHAnsi" w:cstheme="minorHAnsi"/>
          <w:b/>
          <w:bCs/>
          <w:sz w:val="21"/>
          <w:szCs w:val="21"/>
          <w:lang w:val="nl-NL"/>
        </w:rPr>
        <w:t>Soorten</w:t>
      </w:r>
      <w:r w:rsidR="001C5180" w:rsidRPr="0015235A">
        <w:rPr>
          <w:rFonts w:asciiTheme="minorHAnsi" w:hAnsiTheme="minorHAnsi" w:cstheme="minorHAnsi"/>
          <w:b/>
          <w:bCs/>
          <w:sz w:val="21"/>
          <w:szCs w:val="21"/>
          <w:lang w:val="nl-NL"/>
        </w:rPr>
        <w:t xml:space="preserve"> Perso</w:t>
      </w:r>
      <w:r>
        <w:rPr>
          <w:rFonts w:asciiTheme="minorHAnsi" w:hAnsiTheme="minorHAnsi" w:cstheme="minorHAnsi"/>
          <w:b/>
          <w:bCs/>
          <w:sz w:val="21"/>
          <w:szCs w:val="21"/>
          <w:lang w:val="nl-NL"/>
        </w:rPr>
        <w:t>o</w:t>
      </w:r>
      <w:r w:rsidR="001C5180" w:rsidRPr="0015235A">
        <w:rPr>
          <w:rFonts w:asciiTheme="minorHAnsi" w:hAnsiTheme="minorHAnsi" w:cstheme="minorHAnsi"/>
          <w:b/>
          <w:bCs/>
          <w:sz w:val="21"/>
          <w:szCs w:val="21"/>
          <w:lang w:val="nl-NL"/>
        </w:rPr>
        <w:t>n</w:t>
      </w:r>
      <w:r>
        <w:rPr>
          <w:rFonts w:asciiTheme="minorHAnsi" w:hAnsiTheme="minorHAnsi" w:cstheme="minorHAnsi"/>
          <w:b/>
          <w:bCs/>
          <w:sz w:val="21"/>
          <w:szCs w:val="21"/>
          <w:lang w:val="nl-NL"/>
        </w:rPr>
        <w:t>sgegevens</w:t>
      </w:r>
    </w:p>
    <w:p w14:paraId="1B3E1E33" w14:textId="77777777" w:rsidR="001C5180" w:rsidRPr="0015235A" w:rsidRDefault="001C5180" w:rsidP="001C5180">
      <w:pPr>
        <w:ind w:left="720"/>
        <w:rPr>
          <w:rFonts w:cstheme="minorHAnsi"/>
          <w:sz w:val="21"/>
          <w:szCs w:val="21"/>
          <w:lang w:val="nl-NL"/>
        </w:rPr>
      </w:pPr>
      <w:r w:rsidRPr="0015235A">
        <w:rPr>
          <w:rFonts w:cstheme="minorHAnsi"/>
          <w:sz w:val="21"/>
          <w:szCs w:val="21"/>
          <w:highlight w:val="yellow"/>
          <w:lang w:val="nl-NL"/>
        </w:rPr>
        <w:t>[</w:t>
      </w:r>
      <w:r w:rsidR="00D6302F" w:rsidRPr="00D6302F">
        <w:rPr>
          <w:rFonts w:cstheme="minorHAnsi"/>
          <w:i/>
          <w:iCs/>
          <w:sz w:val="21"/>
          <w:szCs w:val="21"/>
          <w:highlight w:val="yellow"/>
          <w:lang w:val="nl-NL"/>
        </w:rPr>
        <w:t>Voeg in welke soorten gegevens worden verwerkt</w:t>
      </w:r>
      <w:r w:rsidRPr="0015235A">
        <w:rPr>
          <w:rFonts w:cstheme="minorHAnsi"/>
          <w:i/>
          <w:iCs/>
          <w:sz w:val="21"/>
          <w:szCs w:val="21"/>
          <w:highlight w:val="yellow"/>
          <w:lang w:val="nl-NL"/>
        </w:rPr>
        <w:t>.</w:t>
      </w:r>
      <w:r w:rsidRPr="0015235A">
        <w:rPr>
          <w:rFonts w:cstheme="minorHAnsi"/>
          <w:sz w:val="21"/>
          <w:szCs w:val="21"/>
          <w:highlight w:val="yellow"/>
          <w:lang w:val="nl-NL"/>
        </w:rPr>
        <w:t>]</w:t>
      </w:r>
      <w:r w:rsidRPr="0015235A">
        <w:rPr>
          <w:rStyle w:val="Voetnootmarkering"/>
          <w:rFonts w:cstheme="minorHAnsi"/>
          <w:sz w:val="21"/>
          <w:szCs w:val="21"/>
          <w:highlight w:val="yellow"/>
          <w:lang w:val="nl-NL"/>
        </w:rPr>
        <w:footnoteReference w:id="5"/>
      </w:r>
    </w:p>
    <w:p w14:paraId="39193922" w14:textId="77777777" w:rsidR="001C5180" w:rsidRPr="0015235A" w:rsidRDefault="001C5180" w:rsidP="001C5180">
      <w:pPr>
        <w:pStyle w:val="Schedule13"/>
        <w:rPr>
          <w:rFonts w:asciiTheme="minorHAnsi" w:hAnsiTheme="minorHAnsi" w:cstheme="minorHAnsi"/>
          <w:b/>
          <w:sz w:val="21"/>
          <w:szCs w:val="21"/>
          <w:lang w:val="nl-NL"/>
        </w:rPr>
      </w:pPr>
      <w:r w:rsidRPr="0015235A">
        <w:rPr>
          <w:rFonts w:asciiTheme="minorHAnsi" w:hAnsiTheme="minorHAnsi" w:cstheme="minorHAnsi"/>
          <w:b/>
          <w:bCs/>
          <w:sz w:val="21"/>
          <w:szCs w:val="21"/>
          <w:lang w:val="nl-NL"/>
        </w:rPr>
        <w:t>Categorie</w:t>
      </w:r>
      <w:r w:rsidR="00D6302F">
        <w:rPr>
          <w:rFonts w:asciiTheme="minorHAnsi" w:hAnsiTheme="minorHAnsi" w:cstheme="minorHAnsi"/>
          <w:b/>
          <w:bCs/>
          <w:sz w:val="21"/>
          <w:szCs w:val="21"/>
          <w:lang w:val="nl-NL"/>
        </w:rPr>
        <w:t>ën</w:t>
      </w:r>
      <w:r w:rsidRPr="0015235A">
        <w:rPr>
          <w:rFonts w:asciiTheme="minorHAnsi" w:hAnsiTheme="minorHAnsi" w:cstheme="minorHAnsi"/>
          <w:b/>
          <w:bCs/>
          <w:sz w:val="21"/>
          <w:szCs w:val="21"/>
          <w:lang w:val="nl-NL"/>
        </w:rPr>
        <w:t xml:space="preserve"> </w:t>
      </w:r>
      <w:r w:rsidR="00D6302F">
        <w:rPr>
          <w:rFonts w:asciiTheme="minorHAnsi" w:hAnsiTheme="minorHAnsi" w:cstheme="minorHAnsi"/>
          <w:b/>
          <w:bCs/>
          <w:sz w:val="21"/>
          <w:szCs w:val="21"/>
          <w:lang w:val="nl-NL"/>
        </w:rPr>
        <w:t>Betrokkenen</w:t>
      </w:r>
    </w:p>
    <w:p w14:paraId="17B1A672" w14:textId="77777777" w:rsidR="001C5180" w:rsidRPr="0015235A" w:rsidRDefault="001C5180" w:rsidP="001C5180">
      <w:pPr>
        <w:ind w:left="720"/>
        <w:rPr>
          <w:rFonts w:cstheme="minorHAnsi"/>
          <w:sz w:val="21"/>
          <w:szCs w:val="21"/>
          <w:lang w:val="nl-NL"/>
        </w:rPr>
      </w:pPr>
      <w:r w:rsidRPr="0015235A">
        <w:rPr>
          <w:rFonts w:cstheme="minorHAnsi"/>
          <w:sz w:val="21"/>
          <w:szCs w:val="21"/>
          <w:highlight w:val="yellow"/>
          <w:lang w:val="nl-NL"/>
        </w:rPr>
        <w:t>[</w:t>
      </w:r>
      <w:r w:rsidR="00D6302F" w:rsidRPr="00D6302F">
        <w:rPr>
          <w:rFonts w:cstheme="minorHAnsi"/>
          <w:i/>
          <w:iCs/>
          <w:sz w:val="21"/>
          <w:szCs w:val="21"/>
          <w:highlight w:val="yellow"/>
          <w:lang w:val="nl-NL"/>
        </w:rPr>
        <w:t>Voeg in van welke (rechts)personen gegevens worden verwerkt, zoals medewerkers, klanten, leveranciers, etc</w:t>
      </w:r>
      <w:r w:rsidRPr="0015235A">
        <w:rPr>
          <w:rFonts w:cstheme="minorHAnsi"/>
          <w:i/>
          <w:iCs/>
          <w:sz w:val="21"/>
          <w:szCs w:val="21"/>
          <w:highlight w:val="yellow"/>
          <w:lang w:val="nl-NL"/>
        </w:rPr>
        <w:t>.</w:t>
      </w:r>
      <w:r w:rsidRPr="0015235A">
        <w:rPr>
          <w:rFonts w:cstheme="minorHAnsi"/>
          <w:sz w:val="21"/>
          <w:szCs w:val="21"/>
          <w:highlight w:val="yellow"/>
          <w:lang w:val="nl-NL"/>
        </w:rPr>
        <w:t>]</w:t>
      </w:r>
      <w:r w:rsidRPr="0015235A">
        <w:rPr>
          <w:rStyle w:val="Voetnootmarkering"/>
          <w:rFonts w:cstheme="minorHAnsi"/>
          <w:sz w:val="21"/>
          <w:szCs w:val="21"/>
          <w:highlight w:val="yellow"/>
          <w:lang w:val="nl-NL"/>
        </w:rPr>
        <w:footnoteReference w:id="6"/>
      </w:r>
    </w:p>
    <w:p w14:paraId="154B15C5" w14:textId="77777777" w:rsidR="001C5180" w:rsidRPr="0015235A" w:rsidRDefault="001C5180" w:rsidP="001C5180">
      <w:pPr>
        <w:pStyle w:val="Plattetekst"/>
        <w:rPr>
          <w:rFonts w:asciiTheme="minorHAnsi" w:hAnsiTheme="minorHAnsi" w:cstheme="minorHAnsi"/>
          <w:b/>
          <w:lang w:val="nl-NL"/>
        </w:rPr>
      </w:pPr>
    </w:p>
    <w:p w14:paraId="7C8EDC70" w14:textId="77777777" w:rsidR="001C5180" w:rsidRPr="0015235A" w:rsidRDefault="001C5180" w:rsidP="001C5180">
      <w:pPr>
        <w:widowControl w:val="0"/>
        <w:jc w:val="both"/>
        <w:rPr>
          <w:lang w:val="nl-NL"/>
        </w:rPr>
      </w:pPr>
    </w:p>
    <w:p w14:paraId="0FABA588" w14:textId="77777777" w:rsidR="00F21320" w:rsidRPr="0015235A" w:rsidRDefault="00F21320" w:rsidP="001C5180">
      <w:pPr>
        <w:rPr>
          <w:lang w:val="nl-NL"/>
        </w:rPr>
      </w:pPr>
    </w:p>
    <w:sectPr w:rsidR="00F21320" w:rsidRPr="0015235A" w:rsidSect="001C5180">
      <w:headerReference w:type="default" r:id="rId8"/>
      <w:footerReference w:type="default" r:id="rId9"/>
      <w:footerReference w:type="first" r:id="rId10"/>
      <w:pgSz w:w="11900" w:h="16840"/>
      <w:pgMar w:top="2070" w:right="1985" w:bottom="1418"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75D4" w14:textId="77777777" w:rsidR="000B0DA4" w:rsidRDefault="000B0DA4" w:rsidP="0017003C">
      <w:pPr>
        <w:spacing w:line="240" w:lineRule="auto"/>
      </w:pPr>
      <w:r>
        <w:separator/>
      </w:r>
    </w:p>
  </w:endnote>
  <w:endnote w:type="continuationSeparator" w:id="0">
    <w:p w14:paraId="5B3C0341" w14:textId="77777777" w:rsidR="000B0DA4" w:rsidRDefault="000B0DA4" w:rsidP="0017003C">
      <w:pPr>
        <w:spacing w:line="240" w:lineRule="auto"/>
      </w:pPr>
      <w:r>
        <w:continuationSeparator/>
      </w:r>
    </w:p>
  </w:endnote>
  <w:endnote w:type="continuationNotice" w:id="1">
    <w:p w14:paraId="5143D058" w14:textId="77777777" w:rsidR="000B0DA4" w:rsidRDefault="000B0D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2FBB" w14:textId="77777777" w:rsidR="0017003C" w:rsidRDefault="005F51CB">
    <w:pPr>
      <w:pStyle w:val="Voettekst"/>
    </w:pPr>
    <w:r>
      <w:rPr>
        <w:noProof/>
        <w:lang w:val="nl-NL" w:eastAsia="nl-NL" w:bidi="ar-SA"/>
      </w:rPr>
      <mc:AlternateContent>
        <mc:Choice Requires="wpg">
          <w:drawing>
            <wp:anchor distT="0" distB="0" distL="114300" distR="114300" simplePos="0" relativeHeight="251665408" behindDoc="0" locked="1" layoutInCell="1" allowOverlap="1" wp14:anchorId="70DCC344" wp14:editId="603BECC8">
              <wp:simplePos x="0" y="0"/>
              <wp:positionH relativeFrom="column">
                <wp:posOffset>-545465</wp:posOffset>
              </wp:positionH>
              <wp:positionV relativeFrom="page">
                <wp:posOffset>10119995</wp:posOffset>
              </wp:positionV>
              <wp:extent cx="5342482"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482" cy="381000"/>
                        <a:chOff x="0" y="0"/>
                        <a:chExt cx="5342119" cy="381000"/>
                      </a:xfrm>
                    </wpg:grpSpPr>
                    <wps:wsp>
                      <wps:cNvPr id="3" name="Tekstvak 2"/>
                      <wps:cNvSpPr txBox="1">
                        <a:spLocks noChangeArrowheads="1"/>
                      </wps:cNvSpPr>
                      <wps:spPr bwMode="auto">
                        <a:xfrm>
                          <a:off x="1847952" y="2814"/>
                          <a:ext cx="3494167" cy="326389"/>
                        </a:xfrm>
                        <a:prstGeom prst="rect">
                          <a:avLst/>
                        </a:prstGeom>
                        <a:solidFill>
                          <a:srgbClr val="FFFFFF"/>
                        </a:solidFill>
                        <a:ln w="9525">
                          <a:noFill/>
                          <a:miter lim="800000"/>
                          <a:headEnd/>
                          <a:tailEnd/>
                        </a:ln>
                      </wps:spPr>
                      <wps:txbx>
                        <w:txbxContent>
                          <w:p w14:paraId="28D0206B" w14:textId="77777777" w:rsidR="005F51CB" w:rsidRPr="00F86DC1" w:rsidRDefault="00A5774C" w:rsidP="005F51CB">
                            <w:pPr>
                              <w:pStyle w:val="Voettekst"/>
                              <w:rPr>
                                <w:sz w:val="16"/>
                                <w:szCs w:val="16"/>
                                <w:lang w:val="nl-NL"/>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F86DC1">
                                  <w:rPr>
                                    <w:rFonts w:asciiTheme="majorHAnsi" w:hAnsiTheme="majorHAnsi" w:cstheme="majorHAnsi"/>
                                    <w:b/>
                                    <w:bCs/>
                                    <w:color w:val="006A9B" w:themeColor="text2"/>
                                    <w:sz w:val="16"/>
                                    <w:szCs w:val="16"/>
                                    <w:lang w:val="nl-NL"/>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00E41845" w:rsidRPr="00F86DC1">
                                  <w:rPr>
                                    <w:rFonts w:asciiTheme="majorHAnsi" w:hAnsiTheme="majorHAnsi" w:cstheme="majorHAnsi"/>
                                    <w:b/>
                                    <w:bCs/>
                                    <w:noProof/>
                                    <w:color w:val="006A9B" w:themeColor="text2"/>
                                    <w:sz w:val="16"/>
                                    <w:szCs w:val="16"/>
                                    <w:lang w:val="nl-NL"/>
                                  </w:rPr>
                                  <w:t>18d. HES Template Verwerkingsovereenkomst (Hyperlink 4)</w:t>
                                </w:r>
                                <w:r w:rsidR="005F51CB" w:rsidRPr="00B81180">
                                  <w:rPr>
                                    <w:rFonts w:asciiTheme="majorHAnsi" w:hAnsiTheme="majorHAnsi" w:cstheme="majorHAnsi"/>
                                    <w:b/>
                                    <w:bCs/>
                                    <w:color w:val="006A9B" w:themeColor="text2"/>
                                    <w:sz w:val="16"/>
                                    <w:szCs w:val="16"/>
                                  </w:rPr>
                                  <w:fldChar w:fldCharType="end"/>
                                </w:r>
                                <w:r w:rsidR="005F51CB" w:rsidRPr="00F86DC1">
                                  <w:rPr>
                                    <w:rFonts w:asciiTheme="majorHAnsi" w:hAnsiTheme="majorHAnsi" w:cstheme="majorHAnsi"/>
                                    <w:color w:val="006A9B" w:themeColor="text2"/>
                                    <w:sz w:val="16"/>
                                    <w:szCs w:val="16"/>
                                    <w:lang w:val="nl-NL"/>
                                  </w:rPr>
                                  <w:t xml:space="preserve"> | page </w:t>
                                </w:r>
                                <w:r w:rsidR="005F51CB" w:rsidRPr="00B81180">
                                  <w:rPr>
                                    <w:rFonts w:asciiTheme="majorHAnsi" w:hAnsiTheme="majorHAnsi" w:cstheme="majorHAnsi"/>
                                    <w:color w:val="006A9B" w:themeColor="text2"/>
                                    <w:sz w:val="16"/>
                                    <w:szCs w:val="16"/>
                                  </w:rPr>
                                  <w:fldChar w:fldCharType="begin"/>
                                </w:r>
                                <w:r w:rsidR="005F51CB" w:rsidRPr="00F86DC1">
                                  <w:rPr>
                                    <w:rFonts w:asciiTheme="majorHAnsi" w:hAnsiTheme="majorHAnsi" w:cstheme="majorHAnsi"/>
                                    <w:color w:val="006A9B" w:themeColor="text2"/>
                                    <w:sz w:val="16"/>
                                    <w:szCs w:val="16"/>
                                    <w:lang w:val="nl-NL"/>
                                  </w:rPr>
                                  <w:instrText>PAGE</w:instrText>
                                </w:r>
                                <w:r w:rsidR="005F51CB" w:rsidRPr="00B81180">
                                  <w:rPr>
                                    <w:rFonts w:asciiTheme="majorHAnsi" w:hAnsiTheme="majorHAnsi" w:cstheme="majorHAnsi"/>
                                    <w:color w:val="006A9B" w:themeColor="text2"/>
                                    <w:sz w:val="16"/>
                                    <w:szCs w:val="16"/>
                                  </w:rPr>
                                  <w:fldChar w:fldCharType="separate"/>
                                </w:r>
                                <w:r w:rsidR="00E41845" w:rsidRPr="00F86DC1">
                                  <w:rPr>
                                    <w:rFonts w:asciiTheme="majorHAnsi" w:hAnsiTheme="majorHAnsi" w:cstheme="majorHAnsi"/>
                                    <w:noProof/>
                                    <w:color w:val="006A9B" w:themeColor="text2"/>
                                    <w:sz w:val="16"/>
                                    <w:szCs w:val="16"/>
                                    <w:lang w:val="nl-NL"/>
                                  </w:rPr>
                                  <w:t>2</w:t>
                                </w:r>
                                <w:r w:rsidR="005F51CB" w:rsidRPr="00B81180">
                                  <w:rPr>
                                    <w:rFonts w:asciiTheme="majorHAnsi" w:hAnsiTheme="majorHAnsi" w:cstheme="majorHAnsi"/>
                                    <w:color w:val="006A9B" w:themeColor="text2"/>
                                    <w:sz w:val="16"/>
                                    <w:szCs w:val="16"/>
                                  </w:rPr>
                                  <w:fldChar w:fldCharType="end"/>
                                </w:r>
                                <w:r w:rsidR="005F51CB" w:rsidRPr="00F86DC1">
                                  <w:rPr>
                                    <w:rFonts w:asciiTheme="majorHAnsi" w:hAnsiTheme="majorHAnsi" w:cstheme="majorHAnsi"/>
                                    <w:color w:val="006A9B" w:themeColor="text2"/>
                                    <w:sz w:val="16"/>
                                    <w:szCs w:val="16"/>
                                    <w:lang w:val="nl-NL"/>
                                  </w:rPr>
                                  <w:t xml:space="preserve"> / </w:t>
                                </w:r>
                                <w:r w:rsidR="005F51CB" w:rsidRPr="00B81180">
                                  <w:rPr>
                                    <w:rFonts w:asciiTheme="majorHAnsi" w:hAnsiTheme="majorHAnsi" w:cstheme="majorHAnsi"/>
                                    <w:color w:val="006A9B" w:themeColor="text2"/>
                                    <w:sz w:val="16"/>
                                    <w:szCs w:val="16"/>
                                  </w:rPr>
                                  <w:fldChar w:fldCharType="begin"/>
                                </w:r>
                                <w:r w:rsidR="005F51CB" w:rsidRPr="00F86DC1">
                                  <w:rPr>
                                    <w:rFonts w:asciiTheme="majorHAnsi" w:hAnsiTheme="majorHAnsi" w:cstheme="majorHAnsi"/>
                                    <w:color w:val="006A9B" w:themeColor="text2"/>
                                    <w:sz w:val="16"/>
                                    <w:szCs w:val="16"/>
                                    <w:lang w:val="nl-NL"/>
                                  </w:rPr>
                                  <w:instrText>NUMPAGES</w:instrText>
                                </w:r>
                                <w:r w:rsidR="005F51CB" w:rsidRPr="00B81180">
                                  <w:rPr>
                                    <w:rFonts w:asciiTheme="majorHAnsi" w:hAnsiTheme="majorHAnsi" w:cstheme="majorHAnsi"/>
                                    <w:color w:val="006A9B" w:themeColor="text2"/>
                                    <w:sz w:val="16"/>
                                    <w:szCs w:val="16"/>
                                  </w:rPr>
                                  <w:fldChar w:fldCharType="separate"/>
                                </w:r>
                                <w:r w:rsidR="00E41845" w:rsidRPr="00F86DC1">
                                  <w:rPr>
                                    <w:rFonts w:asciiTheme="majorHAnsi" w:hAnsiTheme="majorHAnsi" w:cstheme="majorHAnsi"/>
                                    <w:noProof/>
                                    <w:color w:val="006A9B" w:themeColor="text2"/>
                                    <w:sz w:val="16"/>
                                    <w:szCs w:val="16"/>
                                    <w:lang w:val="nl-NL"/>
                                  </w:rPr>
                                  <w:t>3</w:t>
                                </w:r>
                                <w:r w:rsidR="005F51C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4FC5A29A" w14:textId="77777777" w:rsidR="005F51CB" w:rsidRPr="00B81180" w:rsidRDefault="00A5774C"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DCC344" id="Groep 2" o:spid="_x0000_s1026" style="position:absolute;margin-left:-42.95pt;margin-top:796.85pt;width:420.65pt;height:30pt;z-index:251665408;mso-position-vertical-relative:page;mso-width-relative:margin;mso-height-relative:margin" coordsize="5342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">
              <v:shapetype id="_x0000_t202" coordsize="21600,21600" o:spt="202" path="m,l,21600r21600,l21600,xe">
                <v:stroke joinstyle="miter"/>
                <v:path gradientshapeok="t" o:connecttype="rect"/>
              </v:shapetype>
              <v:shape id="Tekstvak 2" o:spid="_x0000_s1027" type="#_x0000_t202" style="position:absolute;left:18479;top:28;width:34942;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28D0206B" w14:textId="77777777" w:rsidR="005F51CB" w:rsidRPr="00F86DC1" w:rsidRDefault="00A5774C" w:rsidP="005F51CB">
                      <w:pPr>
                        <w:pStyle w:val="Voettekst"/>
                        <w:rPr>
                          <w:sz w:val="16"/>
                          <w:szCs w:val="16"/>
                          <w:lang w:val="nl-NL"/>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F86DC1">
                            <w:rPr>
                              <w:rFonts w:asciiTheme="majorHAnsi" w:hAnsiTheme="majorHAnsi" w:cstheme="majorHAnsi"/>
                              <w:b/>
                              <w:bCs/>
                              <w:color w:val="006A9B" w:themeColor="text2"/>
                              <w:sz w:val="16"/>
                              <w:szCs w:val="16"/>
                              <w:lang w:val="nl-NL"/>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00E41845" w:rsidRPr="00F86DC1">
                            <w:rPr>
                              <w:rFonts w:asciiTheme="majorHAnsi" w:hAnsiTheme="majorHAnsi" w:cstheme="majorHAnsi"/>
                              <w:b/>
                              <w:bCs/>
                              <w:noProof/>
                              <w:color w:val="006A9B" w:themeColor="text2"/>
                              <w:sz w:val="16"/>
                              <w:szCs w:val="16"/>
                              <w:lang w:val="nl-NL"/>
                            </w:rPr>
                            <w:t>18d. HES Template Verwerkingsovereenkomst (Hyperlink 4)</w:t>
                          </w:r>
                          <w:r w:rsidR="005F51CB" w:rsidRPr="00B81180">
                            <w:rPr>
                              <w:rFonts w:asciiTheme="majorHAnsi" w:hAnsiTheme="majorHAnsi" w:cstheme="majorHAnsi"/>
                              <w:b/>
                              <w:bCs/>
                              <w:color w:val="006A9B" w:themeColor="text2"/>
                              <w:sz w:val="16"/>
                              <w:szCs w:val="16"/>
                            </w:rPr>
                            <w:fldChar w:fldCharType="end"/>
                          </w:r>
                          <w:r w:rsidR="005F51CB" w:rsidRPr="00F86DC1">
                            <w:rPr>
                              <w:rFonts w:asciiTheme="majorHAnsi" w:hAnsiTheme="majorHAnsi" w:cstheme="majorHAnsi"/>
                              <w:color w:val="006A9B" w:themeColor="text2"/>
                              <w:sz w:val="16"/>
                              <w:szCs w:val="16"/>
                              <w:lang w:val="nl-NL"/>
                            </w:rPr>
                            <w:t xml:space="preserve"> | page </w:t>
                          </w:r>
                          <w:r w:rsidR="005F51CB" w:rsidRPr="00B81180">
                            <w:rPr>
                              <w:rFonts w:asciiTheme="majorHAnsi" w:hAnsiTheme="majorHAnsi" w:cstheme="majorHAnsi"/>
                              <w:color w:val="006A9B" w:themeColor="text2"/>
                              <w:sz w:val="16"/>
                              <w:szCs w:val="16"/>
                            </w:rPr>
                            <w:fldChar w:fldCharType="begin"/>
                          </w:r>
                          <w:r w:rsidR="005F51CB" w:rsidRPr="00F86DC1">
                            <w:rPr>
                              <w:rFonts w:asciiTheme="majorHAnsi" w:hAnsiTheme="majorHAnsi" w:cstheme="majorHAnsi"/>
                              <w:color w:val="006A9B" w:themeColor="text2"/>
                              <w:sz w:val="16"/>
                              <w:szCs w:val="16"/>
                              <w:lang w:val="nl-NL"/>
                            </w:rPr>
                            <w:instrText>PAGE</w:instrText>
                          </w:r>
                          <w:r w:rsidR="005F51CB" w:rsidRPr="00B81180">
                            <w:rPr>
                              <w:rFonts w:asciiTheme="majorHAnsi" w:hAnsiTheme="majorHAnsi" w:cstheme="majorHAnsi"/>
                              <w:color w:val="006A9B" w:themeColor="text2"/>
                              <w:sz w:val="16"/>
                              <w:szCs w:val="16"/>
                            </w:rPr>
                            <w:fldChar w:fldCharType="separate"/>
                          </w:r>
                          <w:r w:rsidR="00E41845" w:rsidRPr="00F86DC1">
                            <w:rPr>
                              <w:rFonts w:asciiTheme="majorHAnsi" w:hAnsiTheme="majorHAnsi" w:cstheme="majorHAnsi"/>
                              <w:noProof/>
                              <w:color w:val="006A9B" w:themeColor="text2"/>
                              <w:sz w:val="16"/>
                              <w:szCs w:val="16"/>
                              <w:lang w:val="nl-NL"/>
                            </w:rPr>
                            <w:t>2</w:t>
                          </w:r>
                          <w:r w:rsidR="005F51CB" w:rsidRPr="00B81180">
                            <w:rPr>
                              <w:rFonts w:asciiTheme="majorHAnsi" w:hAnsiTheme="majorHAnsi" w:cstheme="majorHAnsi"/>
                              <w:color w:val="006A9B" w:themeColor="text2"/>
                              <w:sz w:val="16"/>
                              <w:szCs w:val="16"/>
                            </w:rPr>
                            <w:fldChar w:fldCharType="end"/>
                          </w:r>
                          <w:r w:rsidR="005F51CB" w:rsidRPr="00F86DC1">
                            <w:rPr>
                              <w:rFonts w:asciiTheme="majorHAnsi" w:hAnsiTheme="majorHAnsi" w:cstheme="majorHAnsi"/>
                              <w:color w:val="006A9B" w:themeColor="text2"/>
                              <w:sz w:val="16"/>
                              <w:szCs w:val="16"/>
                              <w:lang w:val="nl-NL"/>
                            </w:rPr>
                            <w:t xml:space="preserve"> / </w:t>
                          </w:r>
                          <w:r w:rsidR="005F51CB" w:rsidRPr="00B81180">
                            <w:rPr>
                              <w:rFonts w:asciiTheme="majorHAnsi" w:hAnsiTheme="majorHAnsi" w:cstheme="majorHAnsi"/>
                              <w:color w:val="006A9B" w:themeColor="text2"/>
                              <w:sz w:val="16"/>
                              <w:szCs w:val="16"/>
                            </w:rPr>
                            <w:fldChar w:fldCharType="begin"/>
                          </w:r>
                          <w:r w:rsidR="005F51CB" w:rsidRPr="00F86DC1">
                            <w:rPr>
                              <w:rFonts w:asciiTheme="majorHAnsi" w:hAnsiTheme="majorHAnsi" w:cstheme="majorHAnsi"/>
                              <w:color w:val="006A9B" w:themeColor="text2"/>
                              <w:sz w:val="16"/>
                              <w:szCs w:val="16"/>
                              <w:lang w:val="nl-NL"/>
                            </w:rPr>
                            <w:instrText>NUMPAGES</w:instrText>
                          </w:r>
                          <w:r w:rsidR="005F51CB" w:rsidRPr="00B81180">
                            <w:rPr>
                              <w:rFonts w:asciiTheme="majorHAnsi" w:hAnsiTheme="majorHAnsi" w:cstheme="majorHAnsi"/>
                              <w:color w:val="006A9B" w:themeColor="text2"/>
                              <w:sz w:val="16"/>
                              <w:szCs w:val="16"/>
                            </w:rPr>
                            <w:fldChar w:fldCharType="separate"/>
                          </w:r>
                          <w:r w:rsidR="00E41845" w:rsidRPr="00F86DC1">
                            <w:rPr>
                              <w:rFonts w:asciiTheme="majorHAnsi" w:hAnsiTheme="majorHAnsi" w:cstheme="majorHAnsi"/>
                              <w:noProof/>
                              <w:color w:val="006A9B" w:themeColor="text2"/>
                              <w:sz w:val="16"/>
                              <w:szCs w:val="16"/>
                              <w:lang w:val="nl-NL"/>
                            </w:rPr>
                            <w:t>3</w:t>
                          </w:r>
                          <w:r w:rsidR="005F51CB" w:rsidRPr="00B81180">
                            <w:rPr>
                              <w:rFonts w:asciiTheme="majorHAnsi" w:hAnsiTheme="majorHAnsi" w:cstheme="majorHAnsi"/>
                              <w:color w:val="006A9B" w:themeColor="text2"/>
                              <w:sz w:val="16"/>
                              <w:szCs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FC5A29A" w14:textId="77777777" w:rsidR="005F51CB" w:rsidRPr="00B81180" w:rsidRDefault="00A5774C"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sidR="0017003C">
      <w:rPr>
        <w:noProof/>
        <w:lang w:val="nl-NL" w:eastAsia="nl-NL" w:bidi="ar-SA"/>
      </w:rPr>
      <w:drawing>
        <wp:anchor distT="0" distB="0" distL="114300" distR="114300" simplePos="0" relativeHeight="251659264" behindDoc="1" locked="1" layoutInCell="1" allowOverlap="1" wp14:anchorId="75F78FD7" wp14:editId="35562D7B">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AD26" w14:textId="77777777" w:rsidR="0017003C" w:rsidRDefault="0054685B">
    <w:pPr>
      <w:pStyle w:val="Voettekst"/>
    </w:pPr>
    <w:r>
      <w:rPr>
        <w:noProof/>
        <w:lang w:val="nl-NL" w:eastAsia="nl-NL" w:bidi="ar-SA"/>
      </w:rPr>
      <mc:AlternateContent>
        <mc:Choice Requires="wpg">
          <w:drawing>
            <wp:anchor distT="0" distB="0" distL="114300" distR="114300" simplePos="0" relativeHeight="251663360" behindDoc="0" locked="1" layoutInCell="1" allowOverlap="1" wp14:anchorId="461BA39F" wp14:editId="2D60DFBB">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26389"/>
                        </a:xfrm>
                        <a:prstGeom prst="rect">
                          <a:avLst/>
                        </a:prstGeom>
                        <a:solidFill>
                          <a:srgbClr val="FFFFFF"/>
                        </a:solidFill>
                        <a:ln w="9525">
                          <a:noFill/>
                          <a:miter lim="800000"/>
                          <a:headEnd/>
                          <a:tailEnd/>
                        </a:ln>
                      </wps:spPr>
                      <wps:txbx>
                        <w:txbxContent>
                          <w:p w14:paraId="34E73ECC" w14:textId="77777777" w:rsidR="0054685B" w:rsidRPr="00F86DC1" w:rsidRDefault="00A5774C" w:rsidP="0054685B">
                            <w:pPr>
                              <w:pStyle w:val="Voettekst"/>
                              <w:rPr>
                                <w:sz w:val="16"/>
                                <w:szCs w:val="16"/>
                                <w:lang w:val="nl-NL"/>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fldChar w:fldCharType="begin"/>
                                </w:r>
                                <w:r w:rsidR="0054685B" w:rsidRPr="00F86DC1">
                                  <w:rPr>
                                    <w:rFonts w:asciiTheme="majorHAnsi" w:hAnsiTheme="majorHAnsi" w:cstheme="majorHAnsi"/>
                                    <w:b/>
                                    <w:bCs/>
                                    <w:color w:val="006A9B" w:themeColor="text2"/>
                                    <w:sz w:val="16"/>
                                    <w:szCs w:val="16"/>
                                    <w:lang w:val="nl-NL"/>
                                  </w:rPr>
                                  <w:instrText xml:space="preserve"> FILENAME   \* MERGEFORMAT </w:instrText>
                                </w:r>
                                <w:r w:rsidR="0054685B" w:rsidRPr="00B81180">
                                  <w:rPr>
                                    <w:rFonts w:asciiTheme="majorHAnsi" w:hAnsiTheme="majorHAnsi" w:cstheme="majorHAnsi"/>
                                    <w:b/>
                                    <w:bCs/>
                                    <w:color w:val="006A9B" w:themeColor="text2"/>
                                    <w:sz w:val="16"/>
                                    <w:szCs w:val="16"/>
                                  </w:rPr>
                                  <w:fldChar w:fldCharType="separate"/>
                                </w:r>
                                <w:r w:rsidR="00E41845" w:rsidRPr="00F86DC1">
                                  <w:rPr>
                                    <w:rFonts w:asciiTheme="majorHAnsi" w:hAnsiTheme="majorHAnsi" w:cstheme="majorHAnsi"/>
                                    <w:b/>
                                    <w:bCs/>
                                    <w:noProof/>
                                    <w:color w:val="006A9B" w:themeColor="text2"/>
                                    <w:sz w:val="16"/>
                                    <w:szCs w:val="16"/>
                                    <w:lang w:val="nl-NL"/>
                                  </w:rPr>
                                  <w:t>18d. HES Template Verwerkingsovereenkomst (Hyperlink 4)</w:t>
                                </w:r>
                                <w:r w:rsidR="0054685B" w:rsidRPr="00B81180">
                                  <w:rPr>
                                    <w:rFonts w:asciiTheme="majorHAnsi" w:hAnsiTheme="majorHAnsi" w:cstheme="majorHAnsi"/>
                                    <w:b/>
                                    <w:bCs/>
                                    <w:color w:val="006A9B" w:themeColor="text2"/>
                                    <w:sz w:val="16"/>
                                    <w:szCs w:val="16"/>
                                  </w:rPr>
                                  <w:fldChar w:fldCharType="end"/>
                                </w:r>
                                <w:r w:rsidR="0054685B" w:rsidRPr="00F86DC1">
                                  <w:rPr>
                                    <w:rFonts w:asciiTheme="majorHAnsi" w:hAnsiTheme="majorHAnsi" w:cstheme="majorHAnsi"/>
                                    <w:color w:val="006A9B" w:themeColor="text2"/>
                                    <w:sz w:val="16"/>
                                    <w:szCs w:val="16"/>
                                    <w:lang w:val="nl-NL"/>
                                  </w:rPr>
                                  <w:t xml:space="preserve"> | page </w:t>
                                </w:r>
                                <w:r w:rsidR="0054685B" w:rsidRPr="00B81180">
                                  <w:rPr>
                                    <w:rFonts w:asciiTheme="majorHAnsi" w:hAnsiTheme="majorHAnsi" w:cstheme="majorHAnsi"/>
                                    <w:color w:val="006A9B" w:themeColor="text2"/>
                                    <w:sz w:val="16"/>
                                    <w:szCs w:val="16"/>
                                  </w:rPr>
                                  <w:fldChar w:fldCharType="begin"/>
                                </w:r>
                                <w:r w:rsidR="0054685B" w:rsidRPr="00F86DC1">
                                  <w:rPr>
                                    <w:rFonts w:asciiTheme="majorHAnsi" w:hAnsiTheme="majorHAnsi" w:cstheme="majorHAnsi"/>
                                    <w:color w:val="006A9B" w:themeColor="text2"/>
                                    <w:sz w:val="16"/>
                                    <w:szCs w:val="16"/>
                                    <w:lang w:val="nl-NL"/>
                                  </w:rPr>
                                  <w:instrText>PAGE</w:instrText>
                                </w:r>
                                <w:r w:rsidR="0054685B" w:rsidRPr="00B81180">
                                  <w:rPr>
                                    <w:rFonts w:asciiTheme="majorHAnsi" w:hAnsiTheme="majorHAnsi" w:cstheme="majorHAnsi"/>
                                    <w:color w:val="006A9B" w:themeColor="text2"/>
                                    <w:sz w:val="16"/>
                                    <w:szCs w:val="16"/>
                                  </w:rPr>
                                  <w:fldChar w:fldCharType="separate"/>
                                </w:r>
                                <w:r w:rsidR="001C5180" w:rsidRPr="00F86DC1">
                                  <w:rPr>
                                    <w:rFonts w:asciiTheme="majorHAnsi" w:hAnsiTheme="majorHAnsi" w:cstheme="majorHAnsi"/>
                                    <w:noProof/>
                                    <w:color w:val="006A9B" w:themeColor="text2"/>
                                    <w:sz w:val="16"/>
                                    <w:szCs w:val="16"/>
                                    <w:lang w:val="nl-NL"/>
                                  </w:rPr>
                                  <w:t>1</w:t>
                                </w:r>
                                <w:r w:rsidR="0054685B" w:rsidRPr="00B81180">
                                  <w:rPr>
                                    <w:rFonts w:asciiTheme="majorHAnsi" w:hAnsiTheme="majorHAnsi" w:cstheme="majorHAnsi"/>
                                    <w:color w:val="006A9B" w:themeColor="text2"/>
                                    <w:sz w:val="16"/>
                                    <w:szCs w:val="16"/>
                                  </w:rPr>
                                  <w:fldChar w:fldCharType="end"/>
                                </w:r>
                                <w:r w:rsidR="0054685B" w:rsidRPr="00F86DC1">
                                  <w:rPr>
                                    <w:rFonts w:asciiTheme="majorHAnsi" w:hAnsiTheme="majorHAnsi" w:cstheme="majorHAnsi"/>
                                    <w:color w:val="006A9B" w:themeColor="text2"/>
                                    <w:sz w:val="16"/>
                                    <w:szCs w:val="16"/>
                                    <w:lang w:val="nl-NL"/>
                                  </w:rPr>
                                  <w:t xml:space="preserve"> / </w:t>
                                </w:r>
                                <w:r w:rsidR="0054685B" w:rsidRPr="00B81180">
                                  <w:rPr>
                                    <w:rFonts w:asciiTheme="majorHAnsi" w:hAnsiTheme="majorHAnsi" w:cstheme="majorHAnsi"/>
                                    <w:color w:val="006A9B" w:themeColor="text2"/>
                                    <w:sz w:val="16"/>
                                    <w:szCs w:val="16"/>
                                  </w:rPr>
                                  <w:fldChar w:fldCharType="begin"/>
                                </w:r>
                                <w:r w:rsidR="0054685B" w:rsidRPr="00F86DC1">
                                  <w:rPr>
                                    <w:rFonts w:asciiTheme="majorHAnsi" w:hAnsiTheme="majorHAnsi" w:cstheme="majorHAnsi"/>
                                    <w:color w:val="006A9B" w:themeColor="text2"/>
                                    <w:sz w:val="16"/>
                                    <w:szCs w:val="16"/>
                                    <w:lang w:val="nl-NL"/>
                                  </w:rPr>
                                  <w:instrText>NUMPAGES</w:instrText>
                                </w:r>
                                <w:r w:rsidR="0054685B" w:rsidRPr="00B81180">
                                  <w:rPr>
                                    <w:rFonts w:asciiTheme="majorHAnsi" w:hAnsiTheme="majorHAnsi" w:cstheme="majorHAnsi"/>
                                    <w:color w:val="006A9B" w:themeColor="text2"/>
                                    <w:sz w:val="16"/>
                                    <w:szCs w:val="16"/>
                                  </w:rPr>
                                  <w:fldChar w:fldCharType="separate"/>
                                </w:r>
                                <w:r w:rsidR="00E41845" w:rsidRPr="00F86DC1">
                                  <w:rPr>
                                    <w:rFonts w:asciiTheme="majorHAnsi" w:hAnsiTheme="majorHAnsi" w:cstheme="majorHAnsi"/>
                                    <w:noProof/>
                                    <w:color w:val="006A9B" w:themeColor="text2"/>
                                    <w:sz w:val="16"/>
                                    <w:szCs w:val="16"/>
                                    <w:lang w:val="nl-NL"/>
                                  </w:rPr>
                                  <w:t>7</w:t>
                                </w:r>
                                <w:r w:rsidR="0054685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6DB66566" w14:textId="77777777" w:rsidR="0054685B" w:rsidRPr="00B81180" w:rsidRDefault="00A5774C"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1BA39F"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">
              <v:shapetype id="_x0000_t202" coordsize="21600,21600" o:spt="202" path="m,l,21600r21600,l21600,xe">
                <v:stroke joinstyle="miter"/>
                <v:path gradientshapeok="t" o:connecttype="rect"/>
              </v:shapetype>
              <v:shape id="Tekstvak 2" o:spid="_x0000_s1031" type="#_x0000_t202" style="position:absolute;left:18480;top:28;width:34838;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34E73ECC" w14:textId="77777777" w:rsidR="0054685B" w:rsidRPr="00F86DC1" w:rsidRDefault="00A5774C" w:rsidP="0054685B">
                      <w:pPr>
                        <w:pStyle w:val="Voettekst"/>
                        <w:rPr>
                          <w:sz w:val="16"/>
                          <w:szCs w:val="16"/>
                          <w:lang w:val="nl-NL"/>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fldChar w:fldCharType="begin"/>
                          </w:r>
                          <w:r w:rsidR="0054685B" w:rsidRPr="00F86DC1">
                            <w:rPr>
                              <w:rFonts w:asciiTheme="majorHAnsi" w:hAnsiTheme="majorHAnsi" w:cstheme="majorHAnsi"/>
                              <w:b/>
                              <w:bCs/>
                              <w:color w:val="006A9B" w:themeColor="text2"/>
                              <w:sz w:val="16"/>
                              <w:szCs w:val="16"/>
                              <w:lang w:val="nl-NL"/>
                            </w:rPr>
                            <w:instrText xml:space="preserve"> FILENAME   \* MERGEFORMAT </w:instrText>
                          </w:r>
                          <w:r w:rsidR="0054685B" w:rsidRPr="00B81180">
                            <w:rPr>
                              <w:rFonts w:asciiTheme="majorHAnsi" w:hAnsiTheme="majorHAnsi" w:cstheme="majorHAnsi"/>
                              <w:b/>
                              <w:bCs/>
                              <w:color w:val="006A9B" w:themeColor="text2"/>
                              <w:sz w:val="16"/>
                              <w:szCs w:val="16"/>
                            </w:rPr>
                            <w:fldChar w:fldCharType="separate"/>
                          </w:r>
                          <w:r w:rsidR="00E41845" w:rsidRPr="00F86DC1">
                            <w:rPr>
                              <w:rFonts w:asciiTheme="majorHAnsi" w:hAnsiTheme="majorHAnsi" w:cstheme="majorHAnsi"/>
                              <w:b/>
                              <w:bCs/>
                              <w:noProof/>
                              <w:color w:val="006A9B" w:themeColor="text2"/>
                              <w:sz w:val="16"/>
                              <w:szCs w:val="16"/>
                              <w:lang w:val="nl-NL"/>
                            </w:rPr>
                            <w:t>18d. HES Template Verwerkingsovereenkomst (Hyperlink 4)</w:t>
                          </w:r>
                          <w:r w:rsidR="0054685B" w:rsidRPr="00B81180">
                            <w:rPr>
                              <w:rFonts w:asciiTheme="majorHAnsi" w:hAnsiTheme="majorHAnsi" w:cstheme="majorHAnsi"/>
                              <w:b/>
                              <w:bCs/>
                              <w:color w:val="006A9B" w:themeColor="text2"/>
                              <w:sz w:val="16"/>
                              <w:szCs w:val="16"/>
                            </w:rPr>
                            <w:fldChar w:fldCharType="end"/>
                          </w:r>
                          <w:r w:rsidR="0054685B" w:rsidRPr="00F86DC1">
                            <w:rPr>
                              <w:rFonts w:asciiTheme="majorHAnsi" w:hAnsiTheme="majorHAnsi" w:cstheme="majorHAnsi"/>
                              <w:color w:val="006A9B" w:themeColor="text2"/>
                              <w:sz w:val="16"/>
                              <w:szCs w:val="16"/>
                              <w:lang w:val="nl-NL"/>
                            </w:rPr>
                            <w:t xml:space="preserve"> | page </w:t>
                          </w:r>
                          <w:r w:rsidR="0054685B" w:rsidRPr="00B81180">
                            <w:rPr>
                              <w:rFonts w:asciiTheme="majorHAnsi" w:hAnsiTheme="majorHAnsi" w:cstheme="majorHAnsi"/>
                              <w:color w:val="006A9B" w:themeColor="text2"/>
                              <w:sz w:val="16"/>
                              <w:szCs w:val="16"/>
                            </w:rPr>
                            <w:fldChar w:fldCharType="begin"/>
                          </w:r>
                          <w:r w:rsidR="0054685B" w:rsidRPr="00F86DC1">
                            <w:rPr>
                              <w:rFonts w:asciiTheme="majorHAnsi" w:hAnsiTheme="majorHAnsi" w:cstheme="majorHAnsi"/>
                              <w:color w:val="006A9B" w:themeColor="text2"/>
                              <w:sz w:val="16"/>
                              <w:szCs w:val="16"/>
                              <w:lang w:val="nl-NL"/>
                            </w:rPr>
                            <w:instrText>PAGE</w:instrText>
                          </w:r>
                          <w:r w:rsidR="0054685B" w:rsidRPr="00B81180">
                            <w:rPr>
                              <w:rFonts w:asciiTheme="majorHAnsi" w:hAnsiTheme="majorHAnsi" w:cstheme="majorHAnsi"/>
                              <w:color w:val="006A9B" w:themeColor="text2"/>
                              <w:sz w:val="16"/>
                              <w:szCs w:val="16"/>
                            </w:rPr>
                            <w:fldChar w:fldCharType="separate"/>
                          </w:r>
                          <w:r w:rsidR="001C5180" w:rsidRPr="00F86DC1">
                            <w:rPr>
                              <w:rFonts w:asciiTheme="majorHAnsi" w:hAnsiTheme="majorHAnsi" w:cstheme="majorHAnsi"/>
                              <w:noProof/>
                              <w:color w:val="006A9B" w:themeColor="text2"/>
                              <w:sz w:val="16"/>
                              <w:szCs w:val="16"/>
                              <w:lang w:val="nl-NL"/>
                            </w:rPr>
                            <w:t>1</w:t>
                          </w:r>
                          <w:r w:rsidR="0054685B" w:rsidRPr="00B81180">
                            <w:rPr>
                              <w:rFonts w:asciiTheme="majorHAnsi" w:hAnsiTheme="majorHAnsi" w:cstheme="majorHAnsi"/>
                              <w:color w:val="006A9B" w:themeColor="text2"/>
                              <w:sz w:val="16"/>
                              <w:szCs w:val="16"/>
                            </w:rPr>
                            <w:fldChar w:fldCharType="end"/>
                          </w:r>
                          <w:r w:rsidR="0054685B" w:rsidRPr="00F86DC1">
                            <w:rPr>
                              <w:rFonts w:asciiTheme="majorHAnsi" w:hAnsiTheme="majorHAnsi" w:cstheme="majorHAnsi"/>
                              <w:color w:val="006A9B" w:themeColor="text2"/>
                              <w:sz w:val="16"/>
                              <w:szCs w:val="16"/>
                              <w:lang w:val="nl-NL"/>
                            </w:rPr>
                            <w:t xml:space="preserve"> / </w:t>
                          </w:r>
                          <w:r w:rsidR="0054685B" w:rsidRPr="00B81180">
                            <w:rPr>
                              <w:rFonts w:asciiTheme="majorHAnsi" w:hAnsiTheme="majorHAnsi" w:cstheme="majorHAnsi"/>
                              <w:color w:val="006A9B" w:themeColor="text2"/>
                              <w:sz w:val="16"/>
                              <w:szCs w:val="16"/>
                            </w:rPr>
                            <w:fldChar w:fldCharType="begin"/>
                          </w:r>
                          <w:r w:rsidR="0054685B" w:rsidRPr="00F86DC1">
                            <w:rPr>
                              <w:rFonts w:asciiTheme="majorHAnsi" w:hAnsiTheme="majorHAnsi" w:cstheme="majorHAnsi"/>
                              <w:color w:val="006A9B" w:themeColor="text2"/>
                              <w:sz w:val="16"/>
                              <w:szCs w:val="16"/>
                              <w:lang w:val="nl-NL"/>
                            </w:rPr>
                            <w:instrText>NUMPAGES</w:instrText>
                          </w:r>
                          <w:r w:rsidR="0054685B" w:rsidRPr="00B81180">
                            <w:rPr>
                              <w:rFonts w:asciiTheme="majorHAnsi" w:hAnsiTheme="majorHAnsi" w:cstheme="majorHAnsi"/>
                              <w:color w:val="006A9B" w:themeColor="text2"/>
                              <w:sz w:val="16"/>
                              <w:szCs w:val="16"/>
                            </w:rPr>
                            <w:fldChar w:fldCharType="separate"/>
                          </w:r>
                          <w:r w:rsidR="00E41845" w:rsidRPr="00F86DC1">
                            <w:rPr>
                              <w:rFonts w:asciiTheme="majorHAnsi" w:hAnsiTheme="majorHAnsi" w:cstheme="majorHAnsi"/>
                              <w:noProof/>
                              <w:color w:val="006A9B" w:themeColor="text2"/>
                              <w:sz w:val="16"/>
                              <w:szCs w:val="16"/>
                              <w:lang w:val="nl-NL"/>
                            </w:rPr>
                            <w:t>7</w:t>
                          </w:r>
                          <w:r w:rsidR="0054685B" w:rsidRPr="00B81180">
                            <w:rPr>
                              <w:rFonts w:asciiTheme="majorHAnsi" w:hAnsiTheme="majorHAnsi" w:cstheme="majorHAnsi"/>
                              <w:color w:val="006A9B" w:themeColor="text2"/>
                              <w:sz w:val="16"/>
                              <w:szCs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DB66566" w14:textId="77777777" w:rsidR="0054685B" w:rsidRPr="00B81180" w:rsidRDefault="00A5774C"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sidR="001E6BB5">
      <w:rPr>
        <w:noProof/>
        <w:lang w:val="nl-NL" w:eastAsia="nl-NL" w:bidi="ar-SA"/>
      </w:rPr>
      <w:drawing>
        <wp:anchor distT="0" distB="0" distL="114300" distR="114300" simplePos="0" relativeHeight="251661312" behindDoc="1" locked="1" layoutInCell="1" allowOverlap="1" wp14:anchorId="7873E205" wp14:editId="10B2D8E6">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B414" w14:textId="77777777" w:rsidR="000B0DA4" w:rsidRDefault="000B0DA4" w:rsidP="0017003C">
      <w:pPr>
        <w:spacing w:line="240" w:lineRule="auto"/>
      </w:pPr>
      <w:r>
        <w:separator/>
      </w:r>
    </w:p>
  </w:footnote>
  <w:footnote w:type="continuationSeparator" w:id="0">
    <w:p w14:paraId="2FD6A0CF" w14:textId="77777777" w:rsidR="000B0DA4" w:rsidRDefault="000B0DA4" w:rsidP="0017003C">
      <w:pPr>
        <w:spacing w:line="240" w:lineRule="auto"/>
      </w:pPr>
      <w:r>
        <w:continuationSeparator/>
      </w:r>
    </w:p>
  </w:footnote>
  <w:footnote w:type="continuationNotice" w:id="1">
    <w:p w14:paraId="4237FC84" w14:textId="77777777" w:rsidR="000B0DA4" w:rsidRDefault="000B0DA4">
      <w:pPr>
        <w:spacing w:after="0" w:line="240" w:lineRule="auto"/>
      </w:pPr>
    </w:p>
  </w:footnote>
  <w:footnote w:id="2">
    <w:p w14:paraId="7ACE6F81" w14:textId="5C1BC78E" w:rsidR="00F95AE5" w:rsidRPr="00F95AE5" w:rsidRDefault="00F95AE5">
      <w:pPr>
        <w:pStyle w:val="Voetnoottekst"/>
        <w:rPr>
          <w:lang w:val="nl-NL"/>
        </w:rPr>
      </w:pPr>
      <w:r>
        <w:rPr>
          <w:rStyle w:val="Voetnootmarkering"/>
        </w:rPr>
        <w:footnoteRef/>
      </w:r>
      <w:r w:rsidRPr="00F95AE5">
        <w:rPr>
          <w:lang w:val="nl-NL"/>
        </w:rPr>
        <w:t xml:space="preserve"> </w:t>
      </w:r>
      <w:r w:rsidRPr="00F95AE5">
        <w:rPr>
          <w:b/>
          <w:lang w:val="nl-NL"/>
        </w:rPr>
        <w:t>Let op:</w:t>
      </w:r>
      <w:r w:rsidRPr="00F95AE5">
        <w:rPr>
          <w:b/>
          <w:sz w:val="18"/>
          <w:lang w:val="nl-NL"/>
        </w:rPr>
        <w:t xml:space="preserve"> </w:t>
      </w:r>
      <w:r w:rsidRPr="00F95AE5">
        <w:rPr>
          <w:sz w:val="18"/>
          <w:lang w:val="nl-NL"/>
        </w:rPr>
        <w:t>De AVG vereist dat de Overeenkomst het volgende vermeldt: het onderwerp en de termijn van de verwerking, de aard en het doel van de verwerking, het soort Persoonsgegevens en de categorieën Betrokkenen. Daarom moet worden geëist dat de beschrijving van de verwerkingsactiviteiten wordt ingevuld, ook als de Verwerker dit buitenproportioneel (en nutteloos) vindt: het is een uitdrukkelijke verplichting onder de AVG.</w:t>
      </w:r>
    </w:p>
  </w:footnote>
  <w:footnote w:id="3">
    <w:p w14:paraId="3837A56E" w14:textId="0EC07B0E" w:rsidR="001C5180" w:rsidRPr="00796437" w:rsidRDefault="001C5180" w:rsidP="00F86DC1">
      <w:pPr>
        <w:pStyle w:val="Voetnoottekst"/>
        <w:tabs>
          <w:tab w:val="left" w:pos="567"/>
        </w:tabs>
        <w:rPr>
          <w:sz w:val="18"/>
          <w:szCs w:val="18"/>
          <w:lang w:val="nl-NL"/>
        </w:rPr>
      </w:pPr>
      <w:r>
        <w:rPr>
          <w:rStyle w:val="Voetnootmarkering"/>
        </w:rPr>
        <w:footnoteRef/>
      </w:r>
      <w:r w:rsidRPr="00796437">
        <w:rPr>
          <w:lang w:val="nl-NL"/>
        </w:rPr>
        <w:t xml:space="preserve"> </w:t>
      </w:r>
      <w:r w:rsidR="00796437" w:rsidRPr="00796437">
        <w:rPr>
          <w:sz w:val="18"/>
          <w:szCs w:val="18"/>
          <w:lang w:val="nl-NL"/>
        </w:rPr>
        <w:t>Bijvoorbeeld: verwerking van Persoonsgegevens binnen het kader van de loonadministratie voor de termijn van de overeenkomst tussen HES en [dienstverlener]</w:t>
      </w:r>
      <w:r w:rsidR="00D3121B">
        <w:rPr>
          <w:sz w:val="18"/>
          <w:szCs w:val="18"/>
          <w:lang w:val="nl-NL"/>
        </w:rPr>
        <w:t>.</w:t>
      </w:r>
    </w:p>
  </w:footnote>
  <w:footnote w:id="4">
    <w:p w14:paraId="49D23770" w14:textId="093D8605" w:rsidR="001C5180" w:rsidRPr="00796437" w:rsidRDefault="001C5180" w:rsidP="00F86DC1">
      <w:pPr>
        <w:pStyle w:val="Voetnoottekst"/>
        <w:tabs>
          <w:tab w:val="left" w:pos="567"/>
        </w:tabs>
        <w:rPr>
          <w:sz w:val="18"/>
          <w:szCs w:val="18"/>
          <w:lang w:val="nl-NL"/>
        </w:rPr>
      </w:pPr>
      <w:r w:rsidRPr="00474491">
        <w:rPr>
          <w:rStyle w:val="Voetnootmarkering"/>
          <w:sz w:val="18"/>
          <w:szCs w:val="18"/>
        </w:rPr>
        <w:footnoteRef/>
      </w:r>
      <w:r w:rsidRPr="00796437">
        <w:rPr>
          <w:sz w:val="18"/>
          <w:szCs w:val="18"/>
          <w:lang w:val="nl-NL"/>
        </w:rPr>
        <w:t xml:space="preserve"> </w:t>
      </w:r>
      <w:r w:rsidR="00796437" w:rsidRPr="00796437">
        <w:rPr>
          <w:sz w:val="18"/>
          <w:szCs w:val="18"/>
          <w:lang w:val="nl-NL"/>
        </w:rPr>
        <w:t>Bijvoorbeeld: beheren en bijhouden van loonadministratie, uitbetalen van salarissen aan HES-medewerkers, betalen van bijdrages en belastingen, vastleggen van betalingen van inkomensbelasting en socialezekerheidsbijdragen, etc</w:t>
      </w:r>
      <w:r w:rsidRPr="00796437">
        <w:rPr>
          <w:sz w:val="18"/>
          <w:szCs w:val="18"/>
          <w:lang w:val="nl-NL"/>
        </w:rPr>
        <w:t xml:space="preserve">. </w:t>
      </w:r>
    </w:p>
  </w:footnote>
  <w:footnote w:id="5">
    <w:p w14:paraId="20A5B2A9" w14:textId="184B12F2" w:rsidR="001C5180" w:rsidRPr="00796437" w:rsidRDefault="001C5180" w:rsidP="00F86DC1">
      <w:pPr>
        <w:pStyle w:val="Voetnoottekst"/>
        <w:tabs>
          <w:tab w:val="left" w:pos="567"/>
        </w:tabs>
        <w:rPr>
          <w:sz w:val="18"/>
          <w:szCs w:val="18"/>
          <w:lang w:val="nl-NL"/>
        </w:rPr>
      </w:pPr>
      <w:r w:rsidRPr="00474491">
        <w:rPr>
          <w:rStyle w:val="Voetnootmarkering"/>
          <w:sz w:val="18"/>
          <w:szCs w:val="18"/>
        </w:rPr>
        <w:footnoteRef/>
      </w:r>
      <w:r w:rsidRPr="00796437">
        <w:rPr>
          <w:sz w:val="18"/>
          <w:szCs w:val="18"/>
          <w:lang w:val="nl-NL"/>
        </w:rPr>
        <w:t xml:space="preserve"> </w:t>
      </w:r>
      <w:r w:rsidR="00796437" w:rsidRPr="00796437">
        <w:rPr>
          <w:sz w:val="18"/>
          <w:szCs w:val="18"/>
          <w:lang w:val="nl-NL"/>
        </w:rPr>
        <w:t>Bijvoorbeeld: naam en adres, bankrekeningnummer, loonstrook, Burgerservicenummer, etc</w:t>
      </w:r>
      <w:r w:rsidRPr="00796437">
        <w:rPr>
          <w:sz w:val="18"/>
          <w:szCs w:val="18"/>
          <w:lang w:val="nl-NL"/>
        </w:rPr>
        <w:t xml:space="preserve">. </w:t>
      </w:r>
    </w:p>
  </w:footnote>
  <w:footnote w:id="6">
    <w:p w14:paraId="0FC3B140" w14:textId="132294B0" w:rsidR="001C5180" w:rsidRPr="00796437" w:rsidRDefault="001C5180" w:rsidP="00F86DC1">
      <w:pPr>
        <w:pStyle w:val="Voetnoottekst"/>
        <w:tabs>
          <w:tab w:val="left" w:pos="567"/>
        </w:tabs>
        <w:rPr>
          <w:lang w:val="nl-NL"/>
        </w:rPr>
      </w:pPr>
      <w:r w:rsidRPr="00474491">
        <w:rPr>
          <w:rStyle w:val="Voetnootmarkering"/>
          <w:sz w:val="18"/>
          <w:szCs w:val="18"/>
        </w:rPr>
        <w:footnoteRef/>
      </w:r>
      <w:r w:rsidRPr="00796437">
        <w:rPr>
          <w:sz w:val="18"/>
          <w:szCs w:val="18"/>
          <w:lang w:val="nl-NL"/>
        </w:rPr>
        <w:t xml:space="preserve"> </w:t>
      </w:r>
      <w:r w:rsidR="00796437" w:rsidRPr="00796437">
        <w:rPr>
          <w:sz w:val="18"/>
          <w:szCs w:val="18"/>
          <w:lang w:val="nl-NL"/>
        </w:rPr>
        <w:t>Bijvoorbeeld: HES-medewerkers, ingehuurde freelancers/zelfstandigen zonder personeel, etc</w:t>
      </w:r>
      <w:r w:rsidRPr="00796437">
        <w:rPr>
          <w:sz w:val="18"/>
          <w:szCs w:val="18"/>
          <w:lang w:val="nl-NL"/>
        </w:rPr>
        <w:t>.</w:t>
      </w:r>
      <w:r w:rsidRPr="00796437">
        <w:rPr>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48DC" w14:textId="77777777" w:rsidR="001C5180" w:rsidRDefault="001C5180">
    <w:pPr>
      <w:pStyle w:val="Koptekst"/>
    </w:pPr>
    <w:r>
      <w:rPr>
        <w:noProof/>
        <w:lang w:val="nl-NL" w:eastAsia="nl-NL" w:bidi="ar-SA"/>
      </w:rPr>
      <w:drawing>
        <wp:anchor distT="0" distB="0" distL="114300" distR="114300" simplePos="0" relativeHeight="251667456" behindDoc="1" locked="1" layoutInCell="1" allowOverlap="1" wp14:anchorId="29C96F22" wp14:editId="2FB94019">
          <wp:simplePos x="0" y="0"/>
          <wp:positionH relativeFrom="page">
            <wp:posOffset>6106795</wp:posOffset>
          </wp:positionH>
          <wp:positionV relativeFrom="page">
            <wp:posOffset>448945</wp:posOffset>
          </wp:positionV>
          <wp:extent cx="838200" cy="719455"/>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2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98F"/>
    <w:multiLevelType w:val="multilevel"/>
    <w:tmpl w:val="1D8AB50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7297B"/>
    <w:multiLevelType w:val="multilevel"/>
    <w:tmpl w:val="C56E8660"/>
    <w:name w:val="Schedule 1"/>
    <w:lvl w:ilvl="0">
      <w:start w:val="1"/>
      <w:numFmt w:val="decimal"/>
      <w:pStyle w:val="Schedule11"/>
      <w:suff w:val="nothing"/>
      <w:lvlText w:val="Schedule %1"/>
      <w:lvlJc w:val="left"/>
      <w:pPr>
        <w:ind w:left="4536"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12"/>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3"/>
      <w:isLgl/>
      <w:lvlText w:val="%3."/>
      <w:lvlJc w:val="left"/>
      <w:pPr>
        <w:tabs>
          <w:tab w:val="num" w:pos="720"/>
        </w:tabs>
        <w:ind w:left="720" w:hanging="720"/>
      </w:pPr>
      <w:rPr>
        <w:rFonts w:asciiTheme="minorHAnsi" w:hAnsiTheme="minorHAnsi" w:cs="Times New Roman" w:hint="default"/>
        <w:b w:val="0"/>
        <w:i w:val="0"/>
        <w:caps w:val="0"/>
        <w:strike w:val="0"/>
        <w:dstrike w:val="0"/>
        <w:vanish w:val="0"/>
        <w:color w:val="auto"/>
        <w:sz w:val="21"/>
        <w:szCs w:val="21"/>
        <w:u w:val="none"/>
        <w:vertAlign w:val="baseline"/>
      </w:rPr>
    </w:lvl>
    <w:lvl w:ilvl="3">
      <w:start w:val="1"/>
      <w:numFmt w:val="decimal"/>
      <w:pStyle w:val="Schedule1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chedule1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9D377A0"/>
    <w:multiLevelType w:val="multilevel"/>
    <w:tmpl w:val="0413001D"/>
    <w:numStyleLink w:val="Stijl1"/>
  </w:abstractNum>
  <w:abstractNum w:abstractNumId="7"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8"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1" w15:restartNumberingAfterBreak="0">
    <w:nsid w:val="738E58F6"/>
    <w:multiLevelType w:val="hybridMultilevel"/>
    <w:tmpl w:val="0E2AAA5E"/>
    <w:lvl w:ilvl="0" w:tplc="7F98881C">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3FE2BA2"/>
    <w:multiLevelType w:val="hybridMultilevel"/>
    <w:tmpl w:val="76448A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
  </w:num>
  <w:num w:numId="3">
    <w:abstractNumId w:val="3"/>
  </w:num>
  <w:num w:numId="4">
    <w:abstractNumId w:val="15"/>
  </w:num>
  <w:num w:numId="5">
    <w:abstractNumId w:val="6"/>
  </w:num>
  <w:num w:numId="6">
    <w:abstractNumId w:val="9"/>
  </w:num>
  <w:num w:numId="7">
    <w:abstractNumId w:val="12"/>
  </w:num>
  <w:num w:numId="8">
    <w:abstractNumId w:val="5"/>
  </w:num>
  <w:num w:numId="9">
    <w:abstractNumId w:val="4"/>
  </w:num>
  <w:num w:numId="10">
    <w:abstractNumId w:val="7"/>
  </w:num>
  <w:num w:numId="11">
    <w:abstractNumId w:val="14"/>
  </w:num>
  <w:num w:numId="12">
    <w:abstractNumId w:val="10"/>
  </w:num>
  <w:num w:numId="13">
    <w:abstractNumId w:val="11"/>
  </w:num>
  <w:num w:numId="14">
    <w:abstractNumId w:val="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80"/>
    <w:rsid w:val="00012D80"/>
    <w:rsid w:val="000152F1"/>
    <w:rsid w:val="00024095"/>
    <w:rsid w:val="000657D4"/>
    <w:rsid w:val="000B0DA4"/>
    <w:rsid w:val="000B33F2"/>
    <w:rsid w:val="0015235A"/>
    <w:rsid w:val="0017003C"/>
    <w:rsid w:val="00191A67"/>
    <w:rsid w:val="001B0DD8"/>
    <w:rsid w:val="001C5180"/>
    <w:rsid w:val="001E6BB5"/>
    <w:rsid w:val="00213F9D"/>
    <w:rsid w:val="00244B25"/>
    <w:rsid w:val="002B5C5A"/>
    <w:rsid w:val="002C0DB5"/>
    <w:rsid w:val="002D43E8"/>
    <w:rsid w:val="00310343"/>
    <w:rsid w:val="00422527"/>
    <w:rsid w:val="00461434"/>
    <w:rsid w:val="00462848"/>
    <w:rsid w:val="00474491"/>
    <w:rsid w:val="00500B61"/>
    <w:rsid w:val="0054685B"/>
    <w:rsid w:val="005726D9"/>
    <w:rsid w:val="00575F82"/>
    <w:rsid w:val="005B702D"/>
    <w:rsid w:val="005F51CB"/>
    <w:rsid w:val="0061236F"/>
    <w:rsid w:val="00616243"/>
    <w:rsid w:val="006358E1"/>
    <w:rsid w:val="00657546"/>
    <w:rsid w:val="00690687"/>
    <w:rsid w:val="006A3E51"/>
    <w:rsid w:val="006C176E"/>
    <w:rsid w:val="006C20C7"/>
    <w:rsid w:val="00757E3E"/>
    <w:rsid w:val="00790AFA"/>
    <w:rsid w:val="00796437"/>
    <w:rsid w:val="007D3F5A"/>
    <w:rsid w:val="00891367"/>
    <w:rsid w:val="008F43DC"/>
    <w:rsid w:val="009061C0"/>
    <w:rsid w:val="00910BFB"/>
    <w:rsid w:val="0092426E"/>
    <w:rsid w:val="00935886"/>
    <w:rsid w:val="00935EAC"/>
    <w:rsid w:val="009568D2"/>
    <w:rsid w:val="00996847"/>
    <w:rsid w:val="00A02A67"/>
    <w:rsid w:val="00A17052"/>
    <w:rsid w:val="00A51003"/>
    <w:rsid w:val="00A5774C"/>
    <w:rsid w:val="00A9241B"/>
    <w:rsid w:val="00AB26D0"/>
    <w:rsid w:val="00B53FFE"/>
    <w:rsid w:val="00B61F57"/>
    <w:rsid w:val="00B97FCC"/>
    <w:rsid w:val="00BA64F9"/>
    <w:rsid w:val="00BD0628"/>
    <w:rsid w:val="00C673A3"/>
    <w:rsid w:val="00C934A4"/>
    <w:rsid w:val="00CA4CC3"/>
    <w:rsid w:val="00D1167F"/>
    <w:rsid w:val="00D3121B"/>
    <w:rsid w:val="00D50886"/>
    <w:rsid w:val="00D6302F"/>
    <w:rsid w:val="00D67983"/>
    <w:rsid w:val="00D773F2"/>
    <w:rsid w:val="00DF72CB"/>
    <w:rsid w:val="00E41845"/>
    <w:rsid w:val="00E4346D"/>
    <w:rsid w:val="00E54DC0"/>
    <w:rsid w:val="00E562F4"/>
    <w:rsid w:val="00E660C4"/>
    <w:rsid w:val="00E84C6D"/>
    <w:rsid w:val="00EA13A4"/>
    <w:rsid w:val="00EB52B0"/>
    <w:rsid w:val="00F21320"/>
    <w:rsid w:val="00F86DC1"/>
    <w:rsid w:val="00F95AE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95171"/>
  <w15:chartTrackingRefBased/>
  <w15:docId w15:val="{4A8BECD2-7D15-4AC7-8BD8-BEAB4BF9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5180"/>
    <w:pPr>
      <w:spacing w:after="160" w:line="259" w:lineRule="auto"/>
    </w:pPr>
    <w:rPr>
      <w:sz w:val="22"/>
      <w:szCs w:val="22"/>
      <w:lang w:val="en-GB" w:eastAsia="en-GB" w:bidi="en-GB"/>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lang w:val="en-US"/>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en-US"/>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cs="Times New Roman"/>
      <w:b/>
      <w:caps/>
      <w:kern w:val="24"/>
      <w:sz w:val="54"/>
      <w:lang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en-GB"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cs="Times New Roman"/>
      <w:bdr w:val="nil"/>
      <w:lang w:val="en-US"/>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paragraph" w:styleId="Plattetekst">
    <w:name w:val="Body Text"/>
    <w:basedOn w:val="Standaard"/>
    <w:link w:val="PlattetekstChar"/>
    <w:unhideWhenUsed/>
    <w:rsid w:val="001C5180"/>
    <w:pPr>
      <w:spacing w:before="180" w:after="180" w:line="240" w:lineRule="auto"/>
    </w:pPr>
    <w:rPr>
      <w:rFonts w:asciiTheme="majorHAnsi" w:hAnsiTheme="majorHAnsi"/>
      <w:sz w:val="20"/>
      <w:szCs w:val="20"/>
    </w:rPr>
  </w:style>
  <w:style w:type="character" w:customStyle="1" w:styleId="PlattetekstChar">
    <w:name w:val="Platte tekst Char"/>
    <w:basedOn w:val="Standaardalinea-lettertype"/>
    <w:link w:val="Plattetekst"/>
    <w:rsid w:val="001C5180"/>
    <w:rPr>
      <w:rFonts w:asciiTheme="majorHAnsi" w:hAnsiTheme="majorHAnsi"/>
      <w:sz w:val="20"/>
      <w:szCs w:val="20"/>
      <w:lang w:val="en-GB" w:eastAsia="en-GB" w:bidi="en-GB"/>
    </w:rPr>
  </w:style>
  <w:style w:type="paragraph" w:styleId="Voetnoottekst">
    <w:name w:val="footnote text"/>
    <w:basedOn w:val="Standaard"/>
    <w:link w:val="VoetnoottekstChar"/>
    <w:unhideWhenUsed/>
    <w:qFormat/>
    <w:rsid w:val="001C5180"/>
    <w:pPr>
      <w:spacing w:after="0" w:line="240" w:lineRule="auto"/>
    </w:pPr>
    <w:rPr>
      <w:sz w:val="20"/>
      <w:szCs w:val="20"/>
    </w:rPr>
  </w:style>
  <w:style w:type="character" w:customStyle="1" w:styleId="VoetnoottekstChar">
    <w:name w:val="Voetnoottekst Char"/>
    <w:basedOn w:val="Standaardalinea-lettertype"/>
    <w:link w:val="Voetnoottekst"/>
    <w:rsid w:val="001C5180"/>
    <w:rPr>
      <w:sz w:val="20"/>
      <w:szCs w:val="20"/>
      <w:lang w:val="en-GB" w:eastAsia="en-GB" w:bidi="en-GB"/>
    </w:rPr>
  </w:style>
  <w:style w:type="character" w:styleId="Voetnootmarkering">
    <w:name w:val="footnote reference"/>
    <w:basedOn w:val="Standaardalinea-lettertype"/>
    <w:unhideWhenUsed/>
    <w:rsid w:val="001C5180"/>
    <w:rPr>
      <w:vertAlign w:val="superscript"/>
    </w:rPr>
  </w:style>
  <w:style w:type="paragraph" w:customStyle="1" w:styleId="Schedule19">
    <w:name w:val="Schedule 1_9"/>
    <w:basedOn w:val="Standaard"/>
    <w:next w:val="Standaard"/>
    <w:rsid w:val="001C5180"/>
    <w:pPr>
      <w:numPr>
        <w:ilvl w:val="8"/>
        <w:numId w:val="16"/>
      </w:numPr>
      <w:spacing w:after="240" w:line="240" w:lineRule="auto"/>
      <w:jc w:val="both"/>
      <w:outlineLvl w:val="8"/>
    </w:pPr>
    <w:rPr>
      <w:rFonts w:ascii="Times New Roman" w:eastAsia="SimSun" w:hAnsi="Times New Roman" w:cs="Times New Roman"/>
      <w:sz w:val="24"/>
      <w:szCs w:val="24"/>
      <w:lang w:eastAsia="zh-CN" w:bidi="ar-AE"/>
    </w:rPr>
  </w:style>
  <w:style w:type="paragraph" w:customStyle="1" w:styleId="Schedule18">
    <w:name w:val="Schedule 1_8"/>
    <w:basedOn w:val="Standaard"/>
    <w:next w:val="Standaard"/>
    <w:rsid w:val="001C5180"/>
    <w:pPr>
      <w:numPr>
        <w:ilvl w:val="7"/>
        <w:numId w:val="16"/>
      </w:numPr>
      <w:spacing w:after="240" w:line="240" w:lineRule="auto"/>
      <w:jc w:val="both"/>
      <w:outlineLvl w:val="7"/>
    </w:pPr>
    <w:rPr>
      <w:rFonts w:ascii="Times New Roman" w:eastAsia="SimSun" w:hAnsi="Times New Roman" w:cs="Times New Roman"/>
      <w:sz w:val="24"/>
      <w:szCs w:val="24"/>
      <w:lang w:eastAsia="zh-CN" w:bidi="ar-AE"/>
    </w:rPr>
  </w:style>
  <w:style w:type="paragraph" w:customStyle="1" w:styleId="Schedule17">
    <w:name w:val="Schedule 1_7"/>
    <w:basedOn w:val="Standaard"/>
    <w:next w:val="Standaard"/>
    <w:rsid w:val="001C5180"/>
    <w:pPr>
      <w:numPr>
        <w:ilvl w:val="6"/>
        <w:numId w:val="16"/>
      </w:numPr>
      <w:spacing w:after="240" w:line="240" w:lineRule="auto"/>
      <w:jc w:val="both"/>
      <w:outlineLvl w:val="6"/>
    </w:pPr>
    <w:rPr>
      <w:rFonts w:ascii="Times New Roman" w:eastAsia="SimSun" w:hAnsi="Times New Roman" w:cs="Times New Roman"/>
      <w:sz w:val="24"/>
      <w:szCs w:val="24"/>
      <w:lang w:eastAsia="zh-CN" w:bidi="ar-AE"/>
    </w:rPr>
  </w:style>
  <w:style w:type="paragraph" w:customStyle="1" w:styleId="Schedule16">
    <w:name w:val="Schedule 1_6"/>
    <w:basedOn w:val="Standaard"/>
    <w:next w:val="Plattetekst3"/>
    <w:rsid w:val="001C5180"/>
    <w:pPr>
      <w:numPr>
        <w:ilvl w:val="5"/>
        <w:numId w:val="16"/>
      </w:numPr>
      <w:spacing w:after="240" w:line="240" w:lineRule="auto"/>
      <w:jc w:val="both"/>
      <w:outlineLvl w:val="5"/>
    </w:pPr>
    <w:rPr>
      <w:rFonts w:ascii="Times New Roman" w:eastAsia="SimSun" w:hAnsi="Times New Roman" w:cs="Times New Roman"/>
      <w:sz w:val="24"/>
      <w:szCs w:val="24"/>
      <w:lang w:eastAsia="zh-CN" w:bidi="ar-AE"/>
    </w:rPr>
  </w:style>
  <w:style w:type="paragraph" w:customStyle="1" w:styleId="Schedule15">
    <w:name w:val="Schedule 1_5"/>
    <w:basedOn w:val="Standaard"/>
    <w:next w:val="Plattetekst2"/>
    <w:rsid w:val="001C5180"/>
    <w:pPr>
      <w:numPr>
        <w:ilvl w:val="4"/>
        <w:numId w:val="16"/>
      </w:numPr>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Schedule14">
    <w:name w:val="Schedule 1_4"/>
    <w:basedOn w:val="Standaard"/>
    <w:next w:val="Standaard"/>
    <w:rsid w:val="001C5180"/>
    <w:pPr>
      <w:numPr>
        <w:ilvl w:val="3"/>
        <w:numId w:val="16"/>
      </w:numPr>
      <w:spacing w:after="240" w:line="240" w:lineRule="auto"/>
      <w:jc w:val="both"/>
      <w:outlineLvl w:val="3"/>
    </w:pPr>
    <w:rPr>
      <w:rFonts w:ascii="Times New Roman" w:eastAsia="SimSun" w:hAnsi="Times New Roman" w:cs="Times New Roman"/>
      <w:sz w:val="24"/>
      <w:szCs w:val="24"/>
      <w:lang w:eastAsia="zh-CN" w:bidi="ar-AE"/>
    </w:rPr>
  </w:style>
  <w:style w:type="paragraph" w:customStyle="1" w:styleId="Schedule13">
    <w:name w:val="Schedule 1_3"/>
    <w:basedOn w:val="Standaard"/>
    <w:next w:val="Standaard"/>
    <w:link w:val="Schedule13Char"/>
    <w:rsid w:val="001C5180"/>
    <w:pPr>
      <w:numPr>
        <w:ilvl w:val="2"/>
        <w:numId w:val="16"/>
      </w:numPr>
      <w:spacing w:after="240" w:line="240" w:lineRule="auto"/>
      <w:jc w:val="both"/>
      <w:outlineLvl w:val="2"/>
    </w:pPr>
    <w:rPr>
      <w:rFonts w:ascii="Times New Roman" w:eastAsia="SimSun" w:hAnsi="Times New Roman" w:cs="Times New Roman"/>
      <w:sz w:val="24"/>
      <w:szCs w:val="24"/>
      <w:lang w:eastAsia="zh-CN" w:bidi="ar-AE"/>
    </w:rPr>
  </w:style>
  <w:style w:type="character" w:customStyle="1" w:styleId="Schedule13Char">
    <w:name w:val="Schedule 1_3 Char"/>
    <w:basedOn w:val="Standaardalinea-lettertype"/>
    <w:link w:val="Schedule13"/>
    <w:rsid w:val="001C5180"/>
    <w:rPr>
      <w:rFonts w:ascii="Times New Roman" w:eastAsia="SimSun" w:hAnsi="Times New Roman" w:cs="Times New Roman"/>
      <w:lang w:val="en-GB" w:eastAsia="zh-CN" w:bidi="ar-AE"/>
    </w:rPr>
  </w:style>
  <w:style w:type="paragraph" w:customStyle="1" w:styleId="Schedule12">
    <w:name w:val="Schedule 1_2"/>
    <w:basedOn w:val="Standaard"/>
    <w:next w:val="Plattetekst"/>
    <w:rsid w:val="001C5180"/>
    <w:pPr>
      <w:numPr>
        <w:ilvl w:val="1"/>
        <w:numId w:val="16"/>
      </w:numPr>
      <w:spacing w:after="240" w:line="240" w:lineRule="auto"/>
      <w:jc w:val="center"/>
      <w:outlineLvl w:val="1"/>
    </w:pPr>
    <w:rPr>
      <w:rFonts w:ascii="Times New Roman" w:eastAsia="SimSun" w:hAnsi="Times New Roman" w:cs="Times New Roman"/>
      <w:b/>
      <w:caps/>
      <w:sz w:val="24"/>
      <w:szCs w:val="24"/>
      <w:lang w:eastAsia="zh-CN" w:bidi="ar-AE"/>
    </w:rPr>
  </w:style>
  <w:style w:type="paragraph" w:customStyle="1" w:styleId="Schedule11">
    <w:name w:val="Schedule 1_1"/>
    <w:basedOn w:val="Standaard"/>
    <w:next w:val="Plattetekst"/>
    <w:link w:val="Schedule11Char"/>
    <w:rsid w:val="001C5180"/>
    <w:pPr>
      <w:keepNext/>
      <w:pageBreakBefore/>
      <w:numPr>
        <w:numId w:val="16"/>
      </w:numPr>
      <w:spacing w:after="240" w:line="240" w:lineRule="auto"/>
      <w:jc w:val="center"/>
      <w:outlineLvl w:val="0"/>
    </w:pPr>
    <w:rPr>
      <w:rFonts w:ascii="Times New Roman" w:eastAsia="SimSun" w:hAnsi="Times New Roman" w:cs="Times New Roman"/>
      <w:b/>
      <w:caps/>
      <w:sz w:val="24"/>
      <w:szCs w:val="24"/>
      <w:lang w:eastAsia="zh-CN" w:bidi="ar-AE"/>
    </w:rPr>
  </w:style>
  <w:style w:type="character" w:customStyle="1" w:styleId="Schedule11Char">
    <w:name w:val="Schedule 1_1 Char"/>
    <w:basedOn w:val="Standaardalinea-lettertype"/>
    <w:link w:val="Schedule11"/>
    <w:rsid w:val="001C5180"/>
    <w:rPr>
      <w:rFonts w:ascii="Times New Roman" w:eastAsia="SimSun" w:hAnsi="Times New Roman" w:cs="Times New Roman"/>
      <w:b/>
      <w:caps/>
      <w:lang w:val="en-GB" w:eastAsia="zh-CN" w:bidi="ar-AE"/>
    </w:rPr>
  </w:style>
  <w:style w:type="paragraph" w:styleId="Plattetekst3">
    <w:name w:val="Body Text 3"/>
    <w:basedOn w:val="Standaard"/>
    <w:link w:val="Plattetekst3Char"/>
    <w:uiPriority w:val="99"/>
    <w:semiHidden/>
    <w:unhideWhenUsed/>
    <w:rsid w:val="001C5180"/>
    <w:pPr>
      <w:spacing w:after="120"/>
    </w:pPr>
    <w:rPr>
      <w:sz w:val="16"/>
      <w:szCs w:val="16"/>
    </w:rPr>
  </w:style>
  <w:style w:type="character" w:customStyle="1" w:styleId="Plattetekst3Char">
    <w:name w:val="Platte tekst 3 Char"/>
    <w:basedOn w:val="Standaardalinea-lettertype"/>
    <w:link w:val="Plattetekst3"/>
    <w:uiPriority w:val="99"/>
    <w:semiHidden/>
    <w:rsid w:val="001C5180"/>
    <w:rPr>
      <w:sz w:val="16"/>
      <w:szCs w:val="16"/>
      <w:lang w:val="en-GB" w:eastAsia="en-GB" w:bidi="en-GB"/>
    </w:rPr>
  </w:style>
  <w:style w:type="paragraph" w:styleId="Plattetekst2">
    <w:name w:val="Body Text 2"/>
    <w:basedOn w:val="Standaard"/>
    <w:link w:val="Plattetekst2Char"/>
    <w:uiPriority w:val="99"/>
    <w:semiHidden/>
    <w:unhideWhenUsed/>
    <w:rsid w:val="001C5180"/>
    <w:pPr>
      <w:spacing w:after="120" w:line="480" w:lineRule="auto"/>
    </w:pPr>
  </w:style>
  <w:style w:type="character" w:customStyle="1" w:styleId="Plattetekst2Char">
    <w:name w:val="Platte tekst 2 Char"/>
    <w:basedOn w:val="Standaardalinea-lettertype"/>
    <w:link w:val="Plattetekst2"/>
    <w:uiPriority w:val="99"/>
    <w:semiHidden/>
    <w:rsid w:val="001C5180"/>
    <w:rPr>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0B30C-A3CA-40D5-9889-9E2A4ED9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2196</Words>
  <Characters>12083</Characters>
  <Application>Microsoft Office Word</Application>
  <DocSecurity>0</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Colin Myerscough</cp:lastModifiedBy>
  <cp:revision>3</cp:revision>
  <cp:lastPrinted>2021-04-11T09:24:00Z</cp:lastPrinted>
  <dcterms:created xsi:type="dcterms:W3CDTF">2022-02-24T10:06:00Z</dcterms:created>
  <dcterms:modified xsi:type="dcterms:W3CDTF">2022-03-11T08:52:00Z</dcterms:modified>
</cp:coreProperties>
</file>