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F3306" w14:textId="77777777" w:rsidR="00F21320" w:rsidRPr="00E26AFD" w:rsidRDefault="00E26AFD" w:rsidP="00244B25">
      <w:pPr>
        <w:pStyle w:val="kop10"/>
        <w:rPr>
          <w:lang w:val="nl-NL"/>
        </w:rPr>
      </w:pPr>
      <w:r w:rsidRPr="00E26AFD">
        <w:rPr>
          <w:lang w:val="nl-NL"/>
        </w:rPr>
        <w:t>Bijlage</w:t>
      </w:r>
    </w:p>
    <w:p w14:paraId="00554E4A" w14:textId="77777777" w:rsidR="00E26AFD" w:rsidRPr="00E26AFD" w:rsidRDefault="00E26AFD" w:rsidP="00E26AFD">
      <w:pPr>
        <w:pStyle w:val="Kop2"/>
        <w:numPr>
          <w:ilvl w:val="0"/>
          <w:numId w:val="0"/>
        </w:numPr>
      </w:pPr>
      <w:r w:rsidRPr="00E26AFD">
        <w:t>Standaard contractuele clausule</w:t>
      </w:r>
    </w:p>
    <w:p w14:paraId="63A92FF1" w14:textId="77777777" w:rsidR="00E26AFD" w:rsidRDefault="00E26AFD" w:rsidP="00F35E34">
      <w:pPr>
        <w:pStyle w:val="Lijstalinea"/>
        <w:spacing w:after="240"/>
        <w:ind w:left="0"/>
        <w:contextualSpacing w:val="0"/>
      </w:pPr>
      <w:r>
        <w:t>Deze Bijlage bevat een standaard contractuele clausule met betrekking tot naleving van Sancties en Exportcontroles, anti-omkopings- en -corruptiewetgeving, anti-witwaswetgeving en het mededingingsrecht. De contractuele clausule moet worden opgenomen in elk contract met een Derde om te zorgen voor een bepaald niveau van naleving aan de kant van de Derde en waarborgen voor HES op te nemen tegen potentiële niet-naleving door die Derde.</w:t>
      </w:r>
    </w:p>
    <w:p w14:paraId="6CA12031" w14:textId="77777777" w:rsidR="00E26AFD" w:rsidRDefault="00E26AFD" w:rsidP="00356946">
      <w:pPr>
        <w:pStyle w:val="Lijstalinea"/>
        <w:spacing w:after="240"/>
        <w:ind w:left="0"/>
        <w:contextualSpacing w:val="0"/>
      </w:pPr>
      <w:r>
        <w:t xml:space="preserve">Neem contact op met de </w:t>
      </w:r>
      <w:r w:rsidR="009208B9">
        <w:t>C</w:t>
      </w:r>
      <w:r>
        <w:t>hief Compliance Officer als je vragen hebt over de clausule zelf of over de opname ervan in een contract (</w:t>
      </w:r>
      <w:r w:rsidR="00356946">
        <w:t>compliance@hesinternational.eu</w:t>
      </w:r>
      <w:r>
        <w:t>).</w:t>
      </w:r>
    </w:p>
    <w:p w14:paraId="7C5CF8C0" w14:textId="77777777" w:rsidR="00E26AFD" w:rsidRDefault="00E26AFD" w:rsidP="00F35E34">
      <w:pPr>
        <w:pStyle w:val="Lijstalinea"/>
        <w:spacing w:after="240"/>
        <w:ind w:left="0"/>
        <w:contextualSpacing w:val="0"/>
      </w:pPr>
      <w:r>
        <w:t>Tezamen met de contractuele clausule moeten ook gestandaardiseerde termen worden opgenomen in het desbetreffende contract met de Derde. Ga na of deze gestandaardiseerde termen van toepassing zijn op het contract als geheel of enkel op de compliance-clausules in deze Bijlage.</w:t>
      </w:r>
    </w:p>
    <w:p w14:paraId="15BFCED2" w14:textId="77777777" w:rsidR="00E26AFD" w:rsidRPr="00492D7F" w:rsidRDefault="00E26AFD" w:rsidP="00F35E34">
      <w:pPr>
        <w:pStyle w:val="Lijstalinea"/>
        <w:spacing w:after="120"/>
        <w:ind w:left="0"/>
        <w:contextualSpacing w:val="0"/>
        <w:rPr>
          <w:rFonts w:asciiTheme="majorHAnsi" w:eastAsia="Times New Roman" w:hAnsiTheme="majorHAnsi" w:cs="Arial"/>
          <w:iCs/>
          <w:color w:val="006A9B" w:themeColor="text2"/>
          <w:sz w:val="26"/>
          <w:szCs w:val="26"/>
        </w:rPr>
      </w:pPr>
      <w:r w:rsidRPr="00492D7F">
        <w:rPr>
          <w:rFonts w:asciiTheme="majorHAnsi" w:eastAsia="Times New Roman" w:hAnsiTheme="majorHAnsi" w:cs="Arial"/>
          <w:iCs/>
          <w:color w:val="006A9B" w:themeColor="text2"/>
          <w:sz w:val="26"/>
          <w:szCs w:val="26"/>
        </w:rPr>
        <w:t>Beëindigingsmogelijkheid</w:t>
      </w:r>
    </w:p>
    <w:p w14:paraId="7A6E0582" w14:textId="77777777" w:rsidR="00E26AFD" w:rsidRDefault="00E26AFD" w:rsidP="0026213A">
      <w:pPr>
        <w:pStyle w:val="Lijstalinea"/>
        <w:spacing w:after="120"/>
        <w:ind w:left="0"/>
        <w:contextualSpacing w:val="0"/>
      </w:pPr>
      <w:r>
        <w:t>Zorg dat het contract met de Derde behalve de contractuele clausule en de gestandaardiseerde termen ook de mogelijkheid bevat voor de Contracterende HES-rechtspersoon om het contract te beëindigen in geval van een wezenlijke schending van de contractuele clausule door de Derde.</w:t>
      </w:r>
    </w:p>
    <w:p w14:paraId="69D64768" w14:textId="77777777" w:rsidR="00E26AFD" w:rsidRDefault="00E26AFD" w:rsidP="0026213A">
      <w:pPr>
        <w:pStyle w:val="Lijstalinea"/>
        <w:spacing w:after="360"/>
        <w:ind w:left="0"/>
        <w:contextualSpacing w:val="0"/>
      </w:pPr>
      <w:r>
        <w:t xml:space="preserve">Neem contact op met de </w:t>
      </w:r>
      <w:r w:rsidR="009208B9">
        <w:t>C</w:t>
      </w:r>
      <w:r>
        <w:t xml:space="preserve">hief Compliance Officer als je vragen hebt over de clausule zelf of over de opname ervan in een contract </w:t>
      </w:r>
      <w:r w:rsidR="00EE1C92">
        <w:t>(compliance@hesinternational.eu</w:t>
      </w:r>
      <w:r>
        <w:t>).</w:t>
      </w:r>
    </w:p>
    <w:p w14:paraId="5C7E524C" w14:textId="77777777" w:rsidR="00E26AFD" w:rsidRDefault="00E26AFD" w:rsidP="00F35E34">
      <w:pPr>
        <w:pStyle w:val="Lijstalinea"/>
        <w:ind w:left="0"/>
        <w:contextualSpacing w:val="0"/>
      </w:pPr>
      <w:r>
        <w:t>De gestandaardiseerde termen en de contractuele clausule zijn te vinden op de volgende pagina.</w:t>
      </w:r>
    </w:p>
    <w:p w14:paraId="75280E90" w14:textId="77777777" w:rsidR="00F35E34" w:rsidRDefault="00F35E34" w:rsidP="00F35E34">
      <w:pPr>
        <w:pStyle w:val="Lijstalinea"/>
        <w:ind w:left="0"/>
        <w:contextualSpacing w:val="0"/>
      </w:pPr>
    </w:p>
    <w:p w14:paraId="1CC3AC2A" w14:textId="77777777" w:rsidR="00F35E34" w:rsidRDefault="00F35E34" w:rsidP="00F35E34">
      <w:pPr>
        <w:pStyle w:val="Lijstalinea"/>
        <w:ind w:left="0"/>
        <w:contextualSpacing w:val="0"/>
      </w:pPr>
    </w:p>
    <w:p w14:paraId="19B098DB" w14:textId="77777777" w:rsidR="00F35E34" w:rsidRDefault="00F35E34" w:rsidP="00F35E34">
      <w:pPr>
        <w:pStyle w:val="Lijstalinea"/>
        <w:ind w:left="0"/>
        <w:contextualSpacing w:val="0"/>
        <w:rPr>
          <w:szCs w:val="21"/>
          <w:lang w:eastAsia="en-GB" w:bidi="ar-AE"/>
        </w:rPr>
        <w:sectPr w:rsidR="00F35E34" w:rsidSect="001E6BB5">
          <w:headerReference w:type="default" r:id="rId8"/>
          <w:footerReference w:type="default" r:id="rId9"/>
          <w:headerReference w:type="first" r:id="rId10"/>
          <w:footerReference w:type="first" r:id="rId11"/>
          <w:pgSz w:w="11900" w:h="16840"/>
          <w:pgMar w:top="2070" w:right="1985" w:bottom="1418" w:left="1247" w:header="708" w:footer="708" w:gutter="0"/>
          <w:cols w:space="708"/>
          <w:titlePg/>
          <w:docGrid w:linePitch="360"/>
        </w:sectPr>
      </w:pPr>
    </w:p>
    <w:p w14:paraId="26E4DBFB" w14:textId="77777777" w:rsidR="00935EAC" w:rsidRDefault="00935EAC" w:rsidP="00935EAC">
      <w:pPr>
        <w:pStyle w:val="Lijstalinea"/>
        <w:rPr>
          <w:szCs w:val="21"/>
          <w:lang w:eastAsia="en-GB" w:bidi="ar-AE"/>
        </w:rPr>
      </w:pPr>
    </w:p>
    <w:p w14:paraId="34D7FE88" w14:textId="77777777" w:rsidR="00E26AFD" w:rsidRDefault="00E26AFD" w:rsidP="00935EAC">
      <w:pPr>
        <w:pStyle w:val="Lijstalinea"/>
        <w:rPr>
          <w:szCs w:val="21"/>
          <w:lang w:eastAsia="en-GB" w:bidi="ar-AE"/>
        </w:rPr>
      </w:pPr>
    </w:p>
    <w:p w14:paraId="5D4C72C8" w14:textId="77777777" w:rsidR="00E26AFD" w:rsidRDefault="00E26AFD" w:rsidP="00935EAC">
      <w:pPr>
        <w:pStyle w:val="Lijstalinea"/>
        <w:rPr>
          <w:szCs w:val="21"/>
          <w:lang w:eastAsia="en-GB" w:bidi="ar-AE"/>
        </w:rPr>
      </w:pPr>
    </w:p>
    <w:tbl>
      <w:tblPr>
        <w:tblStyle w:val="HESInternationaltabel"/>
        <w:tblpPr w:leftFromText="141" w:rightFromText="141" w:vertAnchor="text" w:horzAnchor="margin" w:tblpY="1"/>
        <w:tblW w:w="14029" w:type="dxa"/>
        <w:tblLook w:val="04A0" w:firstRow="1" w:lastRow="0" w:firstColumn="1" w:lastColumn="0" w:noHBand="0" w:noVBand="1"/>
      </w:tblPr>
      <w:tblGrid>
        <w:gridCol w:w="2895"/>
        <w:gridCol w:w="11134"/>
      </w:tblGrid>
      <w:tr w:rsidR="00492D7F" w14:paraId="183CB572" w14:textId="77777777" w:rsidTr="00492D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gridSpan w:val="2"/>
          </w:tcPr>
          <w:p w14:paraId="58DC5884" w14:textId="77777777" w:rsidR="00492D7F" w:rsidRPr="00024095" w:rsidRDefault="00492D7F" w:rsidP="00B8305D">
            <w:pPr>
              <w:pStyle w:val="tabeltitel"/>
              <w:framePr w:hSpace="0" w:wrap="auto" w:vAnchor="margin" w:hAnchor="text" w:yAlign="inline"/>
              <w:rPr>
                <w:b/>
              </w:rPr>
            </w:pPr>
            <w:r w:rsidRPr="00492D7F">
              <w:rPr>
                <w:rStyle w:val="tabeltitelChar"/>
                <w:bCs/>
                <w:iCs/>
                <w:caps w:val="0"/>
              </w:rPr>
              <w:t>Gestandaardiseerde termen die moeten worden opgenomen in het contract</w:t>
            </w:r>
          </w:p>
        </w:tc>
      </w:tr>
      <w:tr w:rsidR="00492D7F" w14:paraId="2ED36F89" w14:textId="77777777" w:rsidTr="00492D7F">
        <w:trPr>
          <w:trHeight w:val="83"/>
        </w:trPr>
        <w:tc>
          <w:tcPr>
            <w:cnfStyle w:val="001000000000" w:firstRow="0" w:lastRow="0" w:firstColumn="1" w:lastColumn="0" w:oddVBand="0" w:evenVBand="0" w:oddHBand="0" w:evenHBand="0" w:firstRowFirstColumn="0" w:firstRowLastColumn="0" w:lastRowFirstColumn="0" w:lastRowLastColumn="0"/>
            <w:tcW w:w="2895" w:type="dxa"/>
          </w:tcPr>
          <w:p w14:paraId="6C0982B2" w14:textId="77777777" w:rsidR="00492D7F" w:rsidRPr="00492D7F" w:rsidRDefault="00492D7F" w:rsidP="00492D7F">
            <w:pPr>
              <w:pStyle w:val="BodyText1"/>
              <w:ind w:left="0"/>
              <w:rPr>
                <w:rFonts w:asciiTheme="minorHAnsi" w:eastAsia="Times New Roman" w:hAnsiTheme="minorHAnsi"/>
                <w:color w:val="48655B" w:themeColor="accent3"/>
              </w:rPr>
            </w:pPr>
            <w:r w:rsidRPr="00492D7F">
              <w:rPr>
                <w:rFonts w:asciiTheme="minorHAnsi" w:hAnsiTheme="minorHAnsi"/>
                <w:caps w:val="0"/>
                <w:color w:val="48655B" w:themeColor="accent3"/>
              </w:rPr>
              <w:t>Exportcontroles</w:t>
            </w:r>
          </w:p>
        </w:tc>
        <w:tc>
          <w:tcPr>
            <w:tcW w:w="11134" w:type="dxa"/>
          </w:tcPr>
          <w:p w14:paraId="43E7CDEA" w14:textId="77777777" w:rsidR="00492D7F" w:rsidRPr="00492D7F" w:rsidRDefault="00492D7F" w:rsidP="00492D7F">
            <w:pPr>
              <w:pStyle w:val="BodyText1"/>
              <w:keepLines/>
              <w:suppressAutoHyphens/>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iCs/>
                <w:sz w:val="21"/>
                <w:szCs w:val="21"/>
              </w:rPr>
            </w:pPr>
            <w:r w:rsidRPr="00492D7F">
              <w:rPr>
                <w:rFonts w:asciiTheme="minorHAnsi" w:hAnsiTheme="minorHAnsi"/>
                <w:i/>
                <w:sz w:val="21"/>
                <w:szCs w:val="21"/>
              </w:rPr>
              <w:t>De wet- en regelgeving van de Europese Unie, Nederland, andere EU-lidstaten, het Verenigd Koninkrijk, de Verenigde Staten en andere toepasselijke jurisdicties, die de handel, verkoop, levering, overbrenging, doorvoer, tussenhandel, export en/of herexport van bepaalde goederen, technologieën en software regelen.</w:t>
            </w:r>
          </w:p>
        </w:tc>
      </w:tr>
      <w:tr w:rsidR="00492D7F" w14:paraId="0AEAC27E" w14:textId="77777777" w:rsidTr="00492D7F">
        <w:trPr>
          <w:trHeight w:val="83"/>
        </w:trPr>
        <w:tc>
          <w:tcPr>
            <w:cnfStyle w:val="001000000000" w:firstRow="0" w:lastRow="0" w:firstColumn="1" w:lastColumn="0" w:oddVBand="0" w:evenVBand="0" w:oddHBand="0" w:evenHBand="0" w:firstRowFirstColumn="0" w:firstRowLastColumn="0" w:lastRowFirstColumn="0" w:lastRowLastColumn="0"/>
            <w:tcW w:w="2895" w:type="dxa"/>
          </w:tcPr>
          <w:p w14:paraId="006AB955" w14:textId="77777777" w:rsidR="00492D7F" w:rsidRPr="00492D7F" w:rsidRDefault="00492D7F" w:rsidP="00492D7F">
            <w:pPr>
              <w:pStyle w:val="BodyText1"/>
              <w:ind w:left="0"/>
              <w:rPr>
                <w:rFonts w:asciiTheme="minorHAnsi" w:eastAsia="Times New Roman" w:hAnsiTheme="minorHAnsi"/>
                <w:color w:val="48655B" w:themeColor="accent3"/>
              </w:rPr>
            </w:pPr>
            <w:r w:rsidRPr="00492D7F">
              <w:rPr>
                <w:rFonts w:asciiTheme="minorHAnsi" w:hAnsiTheme="minorHAnsi"/>
                <w:caps w:val="0"/>
                <w:color w:val="48655B" w:themeColor="accent3"/>
              </w:rPr>
              <w:t>Overheidsfunctionaris</w:t>
            </w:r>
          </w:p>
        </w:tc>
        <w:tc>
          <w:tcPr>
            <w:tcW w:w="11134" w:type="dxa"/>
          </w:tcPr>
          <w:p w14:paraId="1954AE33" w14:textId="77777777" w:rsidR="00492D7F" w:rsidRPr="00492D7F" w:rsidRDefault="00492D7F" w:rsidP="00492D7F">
            <w:pPr>
              <w:pStyle w:val="BodyText1"/>
              <w:keepLines/>
              <w:suppressAutoHyphens/>
              <w:spacing w:after="120" w:line="276" w:lineRule="auto"/>
              <w:ind w:lef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iCs/>
                <w:sz w:val="21"/>
                <w:szCs w:val="21"/>
              </w:rPr>
            </w:pPr>
            <w:r w:rsidRPr="00492D7F">
              <w:rPr>
                <w:rFonts w:asciiTheme="minorHAnsi" w:hAnsiTheme="minorHAnsi"/>
                <w:i/>
                <w:sz w:val="21"/>
                <w:szCs w:val="21"/>
              </w:rPr>
              <w:t>De persoon die, ongeacht rang of titel, in dienst is van of aangesteld is door of anderszins een vertegenwoordiger is van een (politieke of niet-politieke) overheidsinstantie of die anderszins belast is met een openbare dienstverplichting. Een overheidsinstantie beslaat:</w:t>
            </w:r>
          </w:p>
          <w:p w14:paraId="60AB9678" w14:textId="77777777" w:rsidR="00492D7F" w:rsidRPr="00492D7F" w:rsidRDefault="00492D7F" w:rsidP="00492D7F">
            <w:pPr>
              <w:pStyle w:val="BodyText1"/>
              <w:keepLines/>
              <w:numPr>
                <w:ilvl w:val="0"/>
                <w:numId w:val="13"/>
              </w:numPr>
              <w:suppressAutoHyphens/>
              <w:spacing w:after="120" w:line="276" w:lineRule="auto"/>
              <w:ind w:left="3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iCs/>
                <w:sz w:val="21"/>
                <w:szCs w:val="21"/>
              </w:rPr>
            </w:pPr>
            <w:r w:rsidRPr="00492D7F">
              <w:rPr>
                <w:rFonts w:asciiTheme="minorHAnsi" w:hAnsiTheme="minorHAnsi"/>
                <w:i/>
                <w:sz w:val="21"/>
                <w:szCs w:val="21"/>
              </w:rPr>
              <w:t>alle landelijke, provinciale of lokale overheidskantoren of -organen, ambassades, defensie-/militaire eenheden of staatsbedrijven, inclusief alle internationale overheidsinstellingen (bijv. EU, VN, NAVO en OESO) en semi-overheidsinstellingen (bijv. WTO en IMF); en</w:t>
            </w:r>
          </w:p>
          <w:p w14:paraId="31B86AED" w14:textId="77777777" w:rsidR="00492D7F" w:rsidRPr="00492D7F" w:rsidRDefault="00492D7F" w:rsidP="00492D7F">
            <w:pPr>
              <w:pStyle w:val="BodyText1"/>
              <w:keepLines/>
              <w:numPr>
                <w:ilvl w:val="0"/>
                <w:numId w:val="13"/>
              </w:numPr>
              <w:suppressAutoHyphens/>
              <w:adjustRightInd/>
              <w:spacing w:line="276" w:lineRule="auto"/>
              <w:ind w:left="36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iCs/>
                <w:sz w:val="21"/>
                <w:szCs w:val="21"/>
              </w:rPr>
            </w:pPr>
            <w:r w:rsidRPr="00492D7F">
              <w:rPr>
                <w:rFonts w:asciiTheme="minorHAnsi" w:hAnsiTheme="minorHAnsi"/>
                <w:i/>
                <w:sz w:val="21"/>
                <w:szCs w:val="21"/>
              </w:rPr>
              <w:t>inclusief, om twijfel te voorkomen, alle personen met een rechterlijke functie, leden van een koninklijke familie, gekozen vertegenwoordigers, medewerkers van lokale overheden en overheidsdiensten, medewerkers van ondernemingen in volle eigendom of beheer van een publiek orgaan en alle personen met openbaar gezag of belast met een openbare dienstverplichting.</w:t>
            </w:r>
          </w:p>
        </w:tc>
      </w:tr>
      <w:tr w:rsidR="00492D7F" w14:paraId="4E5FFB9A" w14:textId="77777777" w:rsidTr="00492D7F">
        <w:tc>
          <w:tcPr>
            <w:cnfStyle w:val="001000000000" w:firstRow="0" w:lastRow="0" w:firstColumn="1" w:lastColumn="0" w:oddVBand="0" w:evenVBand="0" w:oddHBand="0" w:evenHBand="0" w:firstRowFirstColumn="0" w:firstRowLastColumn="0" w:lastRowFirstColumn="0" w:lastRowLastColumn="0"/>
            <w:tcW w:w="2895" w:type="dxa"/>
          </w:tcPr>
          <w:p w14:paraId="6B341EAF" w14:textId="77777777" w:rsidR="00492D7F" w:rsidRPr="00492D7F" w:rsidRDefault="009208B9" w:rsidP="00492D7F">
            <w:pPr>
              <w:pStyle w:val="BodyText1"/>
              <w:ind w:left="0"/>
              <w:rPr>
                <w:rFonts w:asciiTheme="minorHAnsi" w:eastAsia="Times New Roman" w:hAnsiTheme="minorHAnsi"/>
                <w:color w:val="48655B" w:themeColor="accent3"/>
              </w:rPr>
            </w:pPr>
            <w:r>
              <w:rPr>
                <w:rFonts w:asciiTheme="minorHAnsi" w:hAnsiTheme="minorHAnsi"/>
                <w:caps w:val="0"/>
                <w:color w:val="48655B" w:themeColor="accent3"/>
              </w:rPr>
              <w:t>Land onder Embargo</w:t>
            </w:r>
          </w:p>
        </w:tc>
        <w:tc>
          <w:tcPr>
            <w:tcW w:w="11134" w:type="dxa"/>
          </w:tcPr>
          <w:p w14:paraId="498A0148" w14:textId="77777777" w:rsidR="00492D7F" w:rsidRPr="00492D7F" w:rsidRDefault="00492D7F" w:rsidP="00492D7F">
            <w:pPr>
              <w:pStyle w:val="BodyText1"/>
              <w:keepLines/>
              <w:suppressAutoHyphens/>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iCs/>
                <w:sz w:val="21"/>
                <w:szCs w:val="21"/>
              </w:rPr>
            </w:pPr>
            <w:r w:rsidRPr="00492D7F">
              <w:rPr>
                <w:rFonts w:asciiTheme="minorHAnsi" w:hAnsiTheme="minorHAnsi"/>
                <w:i/>
                <w:sz w:val="21"/>
                <w:szCs w:val="21"/>
              </w:rPr>
              <w:t>Elk land of grondgebied of de regering ervan die onderworpen is aan uitgebreide sancties die zijn opgelegd door de Verenigde Staten, de Europese Unie of individuele lidstaten daarvan (momenteel Cuba, Iran, Noord-Korea, de Krim, Syrië).</w:t>
            </w:r>
          </w:p>
        </w:tc>
      </w:tr>
      <w:tr w:rsidR="00492D7F" w14:paraId="414C615C" w14:textId="77777777" w:rsidTr="00492D7F">
        <w:tc>
          <w:tcPr>
            <w:cnfStyle w:val="001000000000" w:firstRow="0" w:lastRow="0" w:firstColumn="1" w:lastColumn="0" w:oddVBand="0" w:evenVBand="0" w:oddHBand="0" w:evenHBand="0" w:firstRowFirstColumn="0" w:firstRowLastColumn="0" w:lastRowFirstColumn="0" w:lastRowLastColumn="0"/>
            <w:tcW w:w="2895" w:type="dxa"/>
          </w:tcPr>
          <w:p w14:paraId="5344119F" w14:textId="77777777" w:rsidR="00492D7F" w:rsidRPr="00492D7F" w:rsidRDefault="00492D7F" w:rsidP="00492D7F">
            <w:pPr>
              <w:pStyle w:val="BodyText1"/>
              <w:ind w:left="0"/>
              <w:rPr>
                <w:rFonts w:asciiTheme="minorHAnsi" w:eastAsia="Times New Roman" w:hAnsiTheme="minorHAnsi"/>
                <w:color w:val="48655B" w:themeColor="accent3"/>
              </w:rPr>
            </w:pPr>
            <w:r w:rsidRPr="00492D7F">
              <w:rPr>
                <w:rFonts w:asciiTheme="minorHAnsi" w:hAnsiTheme="minorHAnsi"/>
                <w:caps w:val="0"/>
                <w:color w:val="48655B" w:themeColor="accent3"/>
              </w:rPr>
              <w:t>Gesanctioneerde Persoon</w:t>
            </w:r>
          </w:p>
        </w:tc>
        <w:tc>
          <w:tcPr>
            <w:tcW w:w="11134" w:type="dxa"/>
          </w:tcPr>
          <w:p w14:paraId="7564CFF5" w14:textId="77777777" w:rsidR="00492D7F" w:rsidRPr="00492D7F" w:rsidRDefault="00492D7F" w:rsidP="00492D7F">
            <w:pPr>
              <w:pStyle w:val="BodyText1"/>
              <w:keepLines/>
              <w:suppressAutoHyphens/>
              <w:spacing w:after="120" w:line="276" w:lineRule="auto"/>
              <w:ind w:lef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iCs/>
                <w:sz w:val="21"/>
                <w:szCs w:val="21"/>
              </w:rPr>
            </w:pPr>
            <w:r w:rsidRPr="00492D7F">
              <w:rPr>
                <w:rFonts w:asciiTheme="minorHAnsi" w:hAnsiTheme="minorHAnsi"/>
                <w:i/>
                <w:sz w:val="21"/>
                <w:szCs w:val="21"/>
              </w:rPr>
              <w:t>Op elk moment,</w:t>
            </w:r>
          </w:p>
          <w:p w14:paraId="378AE9FB" w14:textId="77777777" w:rsidR="00492D7F" w:rsidRPr="00492D7F" w:rsidRDefault="00492D7F" w:rsidP="00492D7F">
            <w:pPr>
              <w:pStyle w:val="BodyText1"/>
              <w:keepLines/>
              <w:numPr>
                <w:ilvl w:val="0"/>
                <w:numId w:val="15"/>
              </w:numPr>
              <w:suppressAutoHyphens/>
              <w:spacing w:after="120" w:line="276" w:lineRule="auto"/>
              <w:ind w:left="3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iCs/>
                <w:sz w:val="21"/>
                <w:szCs w:val="21"/>
              </w:rPr>
            </w:pPr>
            <w:r w:rsidRPr="00492D7F">
              <w:rPr>
                <w:rFonts w:asciiTheme="minorHAnsi" w:hAnsiTheme="minorHAnsi"/>
                <w:i/>
                <w:sz w:val="21"/>
                <w:szCs w:val="21"/>
              </w:rPr>
              <w:t>elke natuurlijke persoon die, elke rechtspersoon die of elk vaartuig dat vermeld staat op de volgende sanctielijsten:</w:t>
            </w:r>
          </w:p>
          <w:p w14:paraId="673F2550" w14:textId="77777777" w:rsidR="00492D7F" w:rsidRPr="00492D7F" w:rsidRDefault="00492D7F" w:rsidP="00492D7F">
            <w:pPr>
              <w:pStyle w:val="BodyText1"/>
              <w:keepLines/>
              <w:numPr>
                <w:ilvl w:val="0"/>
                <w:numId w:val="14"/>
              </w:numPr>
              <w:suppressAutoHyphens/>
              <w:spacing w:after="0" w:line="276" w:lineRule="auto"/>
              <w:ind w:left="72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iCs/>
                <w:sz w:val="21"/>
                <w:szCs w:val="21"/>
                <w:lang w:val="en-US"/>
              </w:rPr>
            </w:pPr>
            <w:r w:rsidRPr="00492D7F">
              <w:rPr>
                <w:rFonts w:asciiTheme="minorHAnsi" w:hAnsiTheme="minorHAnsi"/>
                <w:i/>
                <w:sz w:val="21"/>
                <w:szCs w:val="21"/>
                <w:lang w:val="en-US"/>
              </w:rPr>
              <w:lastRenderedPageBreak/>
              <w:t>de 'Consolidated United Nations Security Council Sanctions List' van de VN-Veiligheidsraad;</w:t>
            </w:r>
          </w:p>
          <w:p w14:paraId="7C8753D0" w14:textId="77777777" w:rsidR="00492D7F" w:rsidRPr="00492D7F" w:rsidRDefault="00492D7F" w:rsidP="00492D7F">
            <w:pPr>
              <w:pStyle w:val="BodyText1"/>
              <w:keepLines/>
              <w:numPr>
                <w:ilvl w:val="0"/>
                <w:numId w:val="14"/>
              </w:numPr>
              <w:suppressAutoHyphens/>
              <w:spacing w:after="0" w:line="276" w:lineRule="auto"/>
              <w:ind w:left="72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iCs/>
                <w:sz w:val="21"/>
                <w:szCs w:val="21"/>
                <w:lang w:val="en-US"/>
              </w:rPr>
            </w:pPr>
            <w:r w:rsidRPr="00492D7F">
              <w:rPr>
                <w:rFonts w:asciiTheme="minorHAnsi" w:hAnsiTheme="minorHAnsi"/>
                <w:i/>
                <w:sz w:val="21"/>
                <w:szCs w:val="21"/>
                <w:lang w:val="en-US"/>
              </w:rPr>
              <w:t>De 'List of Specially Designated Nationals and Blocked Persons' ('SDN-lijst'), de 'Foreign Sanctions Evaders List' ('FSE-lijst'), of de 'Sectoral Sanctions Identifications List' ('SSI-lijst'), alle van de OFAC;</w:t>
            </w:r>
          </w:p>
          <w:p w14:paraId="6EA74606" w14:textId="77777777" w:rsidR="00492D7F" w:rsidRPr="00492D7F" w:rsidRDefault="00492D7F" w:rsidP="00492D7F">
            <w:pPr>
              <w:pStyle w:val="BodyText1"/>
              <w:keepLines/>
              <w:numPr>
                <w:ilvl w:val="0"/>
                <w:numId w:val="14"/>
              </w:numPr>
              <w:suppressAutoHyphens/>
              <w:spacing w:after="0" w:line="276" w:lineRule="auto"/>
              <w:ind w:left="72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iCs/>
                <w:sz w:val="21"/>
                <w:szCs w:val="21"/>
              </w:rPr>
            </w:pPr>
            <w:r w:rsidRPr="00492D7F">
              <w:rPr>
                <w:rFonts w:asciiTheme="minorHAnsi" w:hAnsiTheme="minorHAnsi"/>
                <w:i/>
                <w:sz w:val="21"/>
                <w:szCs w:val="21"/>
              </w:rPr>
              <w:t>'Entity List', of 'Unverified List' en de 'Denied Persons List' van het BIS van het Amerikaanse Ministerie van Handel of de lijsten met natuurlijke personen en rechtspersonen van het Amerikaanse Ministerie van Buitenlandse Zaken die zijn aangewezen ingevolge sancties en/of non-proliferatievoorschriften die dat Ministerie uitvoert, alsmede verwante decreten;</w:t>
            </w:r>
          </w:p>
          <w:p w14:paraId="223650F0" w14:textId="77777777" w:rsidR="00492D7F" w:rsidRPr="00492D7F" w:rsidRDefault="00492D7F" w:rsidP="00492D7F">
            <w:pPr>
              <w:pStyle w:val="BodyText1"/>
              <w:keepLines/>
              <w:numPr>
                <w:ilvl w:val="0"/>
                <w:numId w:val="14"/>
              </w:numPr>
              <w:suppressAutoHyphens/>
              <w:spacing w:after="0" w:line="276" w:lineRule="auto"/>
              <w:ind w:left="72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iCs/>
                <w:sz w:val="21"/>
                <w:szCs w:val="21"/>
              </w:rPr>
            </w:pPr>
            <w:r w:rsidRPr="00492D7F">
              <w:rPr>
                <w:rFonts w:asciiTheme="minorHAnsi" w:hAnsiTheme="minorHAnsi"/>
                <w:i/>
                <w:sz w:val="21"/>
                <w:szCs w:val="21"/>
              </w:rPr>
              <w:t xml:space="preserve">de 'Consolidated list of persons, groups and entities subject to EU financial sanctions' van de Europese Commissie of natuurlijke personen of rechtspersonen die vermeld staan in Bijlagen III, V of VI bij Verordening 833/2014 van de Raad (zoals gewijzigd); of </w:t>
            </w:r>
          </w:p>
          <w:p w14:paraId="18CBCB4D" w14:textId="77777777" w:rsidR="00492D7F" w:rsidRPr="00492D7F" w:rsidRDefault="00492D7F" w:rsidP="00492D7F">
            <w:pPr>
              <w:pStyle w:val="BodyText1"/>
              <w:keepLines/>
              <w:numPr>
                <w:ilvl w:val="0"/>
                <w:numId w:val="14"/>
              </w:numPr>
              <w:suppressAutoHyphens/>
              <w:spacing w:after="120" w:line="276" w:lineRule="auto"/>
              <w:ind w:left="72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iCs/>
                <w:sz w:val="21"/>
                <w:szCs w:val="21"/>
              </w:rPr>
            </w:pPr>
            <w:r w:rsidRPr="00492D7F">
              <w:rPr>
                <w:rFonts w:asciiTheme="minorHAnsi" w:hAnsiTheme="minorHAnsi"/>
                <w:i/>
                <w:sz w:val="21"/>
                <w:szCs w:val="21"/>
              </w:rPr>
              <w:t>andere toepasselijke sanctielijsten die bijgehouden worden door een of meer bevoegde sanctieautoriteiten, waarbij met het voorgaande vergelijkbare verboden gelden.</w:t>
            </w:r>
          </w:p>
          <w:p w14:paraId="5D4300B8" w14:textId="77777777" w:rsidR="00492D7F" w:rsidRPr="00492D7F" w:rsidRDefault="00492D7F" w:rsidP="00492D7F">
            <w:pPr>
              <w:pStyle w:val="BodyText1"/>
              <w:keepLines/>
              <w:numPr>
                <w:ilvl w:val="0"/>
                <w:numId w:val="15"/>
              </w:numPr>
              <w:suppressAutoHyphens/>
              <w:spacing w:after="120" w:line="276" w:lineRule="auto"/>
              <w:ind w:left="3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iCs/>
                <w:sz w:val="21"/>
                <w:szCs w:val="21"/>
              </w:rPr>
            </w:pPr>
            <w:r w:rsidRPr="00492D7F">
              <w:rPr>
                <w:rFonts w:asciiTheme="minorHAnsi" w:hAnsiTheme="minorHAnsi"/>
                <w:i/>
                <w:sz w:val="21"/>
                <w:szCs w:val="21"/>
              </w:rPr>
              <w:t>elke natuurlijke persoon die, elke rechtspersoon die of elk vaartuig dat, direct dan wel indirect, voor 50% of meer in eigendom is of onder zeggenschap valt van een persoon (of een groep personen) die is geïdentificeerd in A, voor zover dit eigenaarschap of deze zeggenschap ertoe leidt dat de persoon onderhevig is aan dezelfde beperkingen alsof deze persoon zou zijn opgenomen op de overeenkomstige lijst zoals gespecificeerd onder A, of resulteert in betrekkingen met die persoon, die geacht worden ten goede te komen aan een persoon die is opgenomen op de overeenkomstige lijst zoals gespecificeerd onder A;</w:t>
            </w:r>
          </w:p>
          <w:p w14:paraId="6E7F7213" w14:textId="77777777" w:rsidR="00492D7F" w:rsidRPr="00492D7F" w:rsidRDefault="00492D7F" w:rsidP="00492D7F">
            <w:pPr>
              <w:pStyle w:val="BodyText1"/>
              <w:keepLines/>
              <w:numPr>
                <w:ilvl w:val="0"/>
                <w:numId w:val="15"/>
              </w:numPr>
              <w:suppressAutoHyphens/>
              <w:spacing w:after="120" w:line="276" w:lineRule="auto"/>
              <w:ind w:left="3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iCs/>
                <w:sz w:val="21"/>
                <w:szCs w:val="21"/>
              </w:rPr>
            </w:pPr>
            <w:r w:rsidRPr="00492D7F">
              <w:rPr>
                <w:rFonts w:asciiTheme="minorHAnsi" w:hAnsiTheme="minorHAnsi"/>
                <w:i/>
                <w:sz w:val="21"/>
                <w:szCs w:val="21"/>
              </w:rPr>
              <w:t>elke natuurlijke persoon of elke rechtspersoon die is gevestigd, is georganiseerd of verblijft in een Land onder embargo en elk vaartuig dat is geregistreerd in een Land onder embargo of dat in eigendom is of onder zeggenschap valt van een natuurlijke persoon of rechtspersoon die is gevestigd, is georganiseerd of verblijft is een Land onder embargo;</w:t>
            </w:r>
          </w:p>
          <w:p w14:paraId="2A483DF0" w14:textId="77777777" w:rsidR="00492D7F" w:rsidRPr="00492D7F" w:rsidRDefault="00492D7F" w:rsidP="00492D7F">
            <w:pPr>
              <w:pStyle w:val="BodyText1"/>
              <w:keepLines/>
              <w:numPr>
                <w:ilvl w:val="0"/>
                <w:numId w:val="15"/>
              </w:numPr>
              <w:suppressAutoHyphens/>
              <w:spacing w:after="120" w:line="276" w:lineRule="auto"/>
              <w:ind w:left="3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iCs/>
                <w:sz w:val="21"/>
                <w:szCs w:val="21"/>
              </w:rPr>
            </w:pPr>
            <w:r w:rsidRPr="00492D7F">
              <w:rPr>
                <w:rFonts w:asciiTheme="minorHAnsi" w:hAnsiTheme="minorHAnsi"/>
                <w:i/>
                <w:sz w:val="21"/>
                <w:szCs w:val="21"/>
              </w:rPr>
              <w:t>elke natuurlijke persoon die, elke rechtspersoon die of elk vaartuig dat anderszins doel van Sancties is;</w:t>
            </w:r>
          </w:p>
          <w:p w14:paraId="307CDD8E" w14:textId="77777777" w:rsidR="00492D7F" w:rsidRPr="00492D7F" w:rsidRDefault="00492D7F" w:rsidP="00492D7F">
            <w:pPr>
              <w:pStyle w:val="BodyText1"/>
              <w:keepLines/>
              <w:numPr>
                <w:ilvl w:val="0"/>
                <w:numId w:val="15"/>
              </w:numPr>
              <w:suppressAutoHyphens/>
              <w:spacing w:line="276" w:lineRule="auto"/>
              <w:ind w:left="3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iCs/>
                <w:sz w:val="21"/>
                <w:szCs w:val="21"/>
              </w:rPr>
            </w:pPr>
            <w:r w:rsidRPr="00492D7F">
              <w:rPr>
                <w:rFonts w:asciiTheme="minorHAnsi" w:hAnsiTheme="minorHAnsi"/>
                <w:i/>
                <w:sz w:val="21"/>
                <w:szCs w:val="21"/>
              </w:rPr>
              <w:t>elke natuurlijke persoon of rechtspersoon die handelt voor of namens een van de hiervoor genoemde personen.</w:t>
            </w:r>
          </w:p>
        </w:tc>
      </w:tr>
      <w:tr w:rsidR="00492D7F" w14:paraId="2E82E4CF" w14:textId="77777777" w:rsidTr="00492D7F">
        <w:tc>
          <w:tcPr>
            <w:cnfStyle w:val="001000000000" w:firstRow="0" w:lastRow="0" w:firstColumn="1" w:lastColumn="0" w:oddVBand="0" w:evenVBand="0" w:oddHBand="0" w:evenHBand="0" w:firstRowFirstColumn="0" w:firstRowLastColumn="0" w:lastRowFirstColumn="0" w:lastRowLastColumn="0"/>
            <w:tcW w:w="2895" w:type="dxa"/>
          </w:tcPr>
          <w:p w14:paraId="2A3FD8EB" w14:textId="77777777" w:rsidR="00492D7F" w:rsidRPr="00492D7F" w:rsidRDefault="00492D7F" w:rsidP="00492D7F">
            <w:pPr>
              <w:pStyle w:val="BodyText1"/>
              <w:ind w:left="0"/>
              <w:rPr>
                <w:rFonts w:asciiTheme="minorHAnsi" w:eastAsia="Times New Roman" w:hAnsiTheme="minorHAnsi"/>
                <w:color w:val="48655B" w:themeColor="accent3"/>
              </w:rPr>
            </w:pPr>
            <w:r w:rsidRPr="00492D7F">
              <w:rPr>
                <w:rFonts w:asciiTheme="minorHAnsi" w:hAnsiTheme="minorHAnsi"/>
                <w:caps w:val="0"/>
                <w:color w:val="48655B" w:themeColor="accent3"/>
              </w:rPr>
              <w:lastRenderedPageBreak/>
              <w:t>Sanctielijsten</w:t>
            </w:r>
          </w:p>
        </w:tc>
        <w:tc>
          <w:tcPr>
            <w:tcW w:w="11134" w:type="dxa"/>
          </w:tcPr>
          <w:p w14:paraId="6E7188AF" w14:textId="77777777" w:rsidR="00492D7F" w:rsidRPr="00492D7F" w:rsidRDefault="00492D7F" w:rsidP="00492D7F">
            <w:pPr>
              <w:pStyle w:val="BodyText1"/>
              <w:keepLines/>
              <w:suppressAutoHyphens/>
              <w:spacing w:after="120" w:line="276" w:lineRule="auto"/>
              <w:ind w:lef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iCs/>
                <w:sz w:val="21"/>
                <w:szCs w:val="21"/>
              </w:rPr>
            </w:pPr>
            <w:r w:rsidRPr="00492D7F">
              <w:rPr>
                <w:rFonts w:asciiTheme="minorHAnsi" w:hAnsiTheme="minorHAnsi"/>
                <w:i/>
                <w:sz w:val="21"/>
                <w:szCs w:val="21"/>
              </w:rPr>
              <w:t>Dit omvat de volgende lijsten:</w:t>
            </w:r>
          </w:p>
          <w:p w14:paraId="14958F33" w14:textId="77777777" w:rsidR="00492D7F" w:rsidRPr="00492D7F" w:rsidRDefault="00492D7F" w:rsidP="00492D7F">
            <w:pPr>
              <w:pStyle w:val="BodyText1"/>
              <w:keepLines/>
              <w:numPr>
                <w:ilvl w:val="0"/>
                <w:numId w:val="16"/>
              </w:numPr>
              <w:suppressAutoHyphens/>
              <w:spacing w:after="0"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iCs/>
                <w:sz w:val="21"/>
                <w:szCs w:val="21"/>
              </w:rPr>
            </w:pPr>
            <w:r w:rsidRPr="00492D7F">
              <w:rPr>
                <w:rFonts w:asciiTheme="minorHAnsi" w:hAnsiTheme="minorHAnsi"/>
                <w:i/>
                <w:sz w:val="21"/>
                <w:szCs w:val="21"/>
              </w:rPr>
              <w:lastRenderedPageBreak/>
              <w:t>de sanctiegerelateerde lijsten die worden beheerd of gehanteerd door het Amerikaans ministerie van Buitenlandse Zaken of de Office of Foreign Assets Control ('OFAC') van het Amerikaans ministerie van Financiën, met inbegrip van de 'Specially Designated Nationals and Blocked Persons List' () en de 'Sectoral Sanctions Identifications' ('SSI') van de OFAC;</w:t>
            </w:r>
          </w:p>
          <w:p w14:paraId="48A3411D" w14:textId="77777777" w:rsidR="00492D7F" w:rsidRPr="00492D7F" w:rsidRDefault="00492D7F" w:rsidP="00492D7F">
            <w:pPr>
              <w:pStyle w:val="BodyText1"/>
              <w:keepLines/>
              <w:numPr>
                <w:ilvl w:val="0"/>
                <w:numId w:val="16"/>
              </w:numPr>
              <w:suppressAutoHyphens/>
              <w:spacing w:after="0"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iCs/>
                <w:sz w:val="21"/>
                <w:szCs w:val="21"/>
              </w:rPr>
            </w:pPr>
            <w:r w:rsidRPr="00492D7F">
              <w:rPr>
                <w:rFonts w:asciiTheme="minorHAnsi" w:hAnsiTheme="minorHAnsi"/>
                <w:i/>
                <w:sz w:val="21"/>
                <w:szCs w:val="21"/>
              </w:rPr>
              <w:t>de Britse 'Consolidated List of Financial Sanctions Targets in the UK' (met inbegrip van de versie van de lijst met doelen voor 'Asses Freeze Targets' en de versie met 'Investment Ban Targets'), zoals gehanteerd door het Britse ministerie van Financiën;</w:t>
            </w:r>
          </w:p>
          <w:p w14:paraId="3A05C81B" w14:textId="77777777" w:rsidR="00492D7F" w:rsidRPr="00492D7F" w:rsidRDefault="00492D7F" w:rsidP="00492D7F">
            <w:pPr>
              <w:pStyle w:val="BodyText1"/>
              <w:keepLines/>
              <w:numPr>
                <w:ilvl w:val="0"/>
                <w:numId w:val="16"/>
              </w:numPr>
              <w:suppressAutoHyphens/>
              <w:spacing w:after="0"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iCs/>
                <w:sz w:val="21"/>
                <w:szCs w:val="21"/>
              </w:rPr>
            </w:pPr>
            <w:r w:rsidRPr="00492D7F">
              <w:rPr>
                <w:rFonts w:asciiTheme="minorHAnsi" w:hAnsiTheme="minorHAnsi"/>
                <w:i/>
                <w:sz w:val="21"/>
                <w:szCs w:val="21"/>
              </w:rPr>
              <w:t>de 'Consolidated list of persons, groups en entities subject to EU financial sanctions', die wordt gehanteerd door de Europese Commissie en/of elke lijst van personen of entiteiten die zijn aangewezen als onderhevig aan financiële beperkingen of een verbod op investeringen krachtens een EU-verordening waarin Sancties worden opgelegd;</w:t>
            </w:r>
          </w:p>
          <w:p w14:paraId="0ADA9418" w14:textId="77777777" w:rsidR="00492D7F" w:rsidRPr="00492D7F" w:rsidRDefault="00492D7F" w:rsidP="00492D7F">
            <w:pPr>
              <w:pStyle w:val="BodyText1"/>
              <w:keepLines/>
              <w:numPr>
                <w:ilvl w:val="0"/>
                <w:numId w:val="16"/>
              </w:numPr>
              <w:suppressAutoHyphens/>
              <w:spacing w:after="0"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iCs/>
                <w:sz w:val="21"/>
                <w:szCs w:val="21"/>
              </w:rPr>
            </w:pPr>
            <w:r w:rsidRPr="00492D7F">
              <w:rPr>
                <w:rFonts w:asciiTheme="minorHAnsi" w:hAnsiTheme="minorHAnsi"/>
                <w:i/>
                <w:sz w:val="21"/>
                <w:szCs w:val="21"/>
              </w:rPr>
              <w:t>de ''Consolidated List' van personen en rechtspersonen waarop maatregelen van toepassing zijn van de Veiligheidsraad van de Verenigde Naties); en/of</w:t>
            </w:r>
          </w:p>
          <w:p w14:paraId="7E701FDA" w14:textId="77777777" w:rsidR="00492D7F" w:rsidRPr="00492D7F" w:rsidRDefault="00492D7F" w:rsidP="00492D7F">
            <w:pPr>
              <w:pStyle w:val="BodyText1"/>
              <w:keepLines/>
              <w:numPr>
                <w:ilvl w:val="0"/>
                <w:numId w:val="16"/>
              </w:numPr>
              <w:suppressAutoHyphens/>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iCs/>
                <w:sz w:val="21"/>
                <w:szCs w:val="21"/>
              </w:rPr>
            </w:pPr>
            <w:r w:rsidRPr="00492D7F">
              <w:rPr>
                <w:rFonts w:asciiTheme="minorHAnsi" w:hAnsiTheme="minorHAnsi"/>
                <w:i/>
                <w:sz w:val="21"/>
                <w:szCs w:val="21"/>
              </w:rPr>
              <w:t>alle overige sanctiegerelateerde lijsten op grond van sancties die zijn ingevoerd door een andere Relevante jurisdictie.</w:t>
            </w:r>
          </w:p>
        </w:tc>
      </w:tr>
      <w:tr w:rsidR="00492D7F" w14:paraId="3DC6F419" w14:textId="77777777" w:rsidTr="00492D7F">
        <w:tc>
          <w:tcPr>
            <w:cnfStyle w:val="001000000000" w:firstRow="0" w:lastRow="0" w:firstColumn="1" w:lastColumn="0" w:oddVBand="0" w:evenVBand="0" w:oddHBand="0" w:evenHBand="0" w:firstRowFirstColumn="0" w:firstRowLastColumn="0" w:lastRowFirstColumn="0" w:lastRowLastColumn="0"/>
            <w:tcW w:w="2895" w:type="dxa"/>
          </w:tcPr>
          <w:p w14:paraId="6E90A15A" w14:textId="77777777" w:rsidR="00492D7F" w:rsidRPr="00492D7F" w:rsidRDefault="00492D7F" w:rsidP="00492D7F">
            <w:pPr>
              <w:pStyle w:val="BodyText1"/>
              <w:ind w:left="0"/>
              <w:rPr>
                <w:rFonts w:asciiTheme="minorHAnsi" w:eastAsia="Times New Roman" w:hAnsiTheme="minorHAnsi"/>
                <w:color w:val="48655B" w:themeColor="accent3"/>
              </w:rPr>
            </w:pPr>
            <w:r w:rsidRPr="00492D7F">
              <w:rPr>
                <w:rFonts w:asciiTheme="minorHAnsi" w:hAnsiTheme="minorHAnsi"/>
                <w:caps w:val="0"/>
                <w:color w:val="48655B" w:themeColor="accent3"/>
              </w:rPr>
              <w:lastRenderedPageBreak/>
              <w:t>Sancties</w:t>
            </w:r>
          </w:p>
        </w:tc>
        <w:tc>
          <w:tcPr>
            <w:tcW w:w="11134" w:type="dxa"/>
          </w:tcPr>
          <w:p w14:paraId="3D8AF6D3" w14:textId="77777777" w:rsidR="00492D7F" w:rsidRPr="00492D7F" w:rsidRDefault="00492D7F" w:rsidP="00492D7F">
            <w:pPr>
              <w:pStyle w:val="BodyText1"/>
              <w:keepLines/>
              <w:suppressAutoHyphens/>
              <w:spacing w:after="120" w:line="276" w:lineRule="auto"/>
              <w:ind w:lef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iCs/>
                <w:sz w:val="21"/>
                <w:szCs w:val="21"/>
              </w:rPr>
            </w:pPr>
            <w:r w:rsidRPr="00492D7F">
              <w:rPr>
                <w:rFonts w:asciiTheme="minorHAnsi" w:hAnsiTheme="minorHAnsi"/>
                <w:i/>
                <w:sz w:val="21"/>
                <w:szCs w:val="21"/>
              </w:rPr>
              <w:t>De sanctiewetten, regelgeving, embargo's of beperkende maatregelen tegen een land, regering, natuurlijk persoon, rechtspersoon, bedrijf (al dan niet gedeeltelijk in eigendom c.q. onder zeggenschap) die uitgevaardigd, uitgevoerd of gehandhaafd worden door</w:t>
            </w:r>
          </w:p>
          <w:p w14:paraId="172BE3AE" w14:textId="77777777" w:rsidR="00492D7F" w:rsidRPr="00492D7F" w:rsidRDefault="00492D7F" w:rsidP="00492D7F">
            <w:pPr>
              <w:pStyle w:val="BodyText1"/>
              <w:keepLines/>
              <w:numPr>
                <w:ilvl w:val="0"/>
                <w:numId w:val="17"/>
              </w:numPr>
              <w:suppressAutoHyphens/>
              <w:spacing w:after="0" w:line="276" w:lineRule="auto"/>
              <w:ind w:left="72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iCs/>
                <w:sz w:val="21"/>
                <w:szCs w:val="21"/>
              </w:rPr>
            </w:pPr>
            <w:r w:rsidRPr="00492D7F">
              <w:rPr>
                <w:rFonts w:asciiTheme="minorHAnsi" w:hAnsiTheme="minorHAnsi"/>
                <w:i/>
                <w:sz w:val="21"/>
                <w:szCs w:val="21"/>
              </w:rPr>
              <w:t>de EU;</w:t>
            </w:r>
          </w:p>
          <w:p w14:paraId="09CA5AB0" w14:textId="77777777" w:rsidR="00492D7F" w:rsidRPr="00492D7F" w:rsidRDefault="00492D7F" w:rsidP="00492D7F">
            <w:pPr>
              <w:pStyle w:val="BodyText1"/>
              <w:keepLines/>
              <w:numPr>
                <w:ilvl w:val="0"/>
                <w:numId w:val="17"/>
              </w:numPr>
              <w:suppressAutoHyphens/>
              <w:spacing w:after="0" w:line="276" w:lineRule="auto"/>
              <w:ind w:left="72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iCs/>
                <w:sz w:val="21"/>
                <w:szCs w:val="21"/>
              </w:rPr>
            </w:pPr>
            <w:r w:rsidRPr="00492D7F">
              <w:rPr>
                <w:rFonts w:asciiTheme="minorHAnsi" w:hAnsiTheme="minorHAnsi"/>
                <w:i/>
                <w:sz w:val="21"/>
                <w:szCs w:val="21"/>
              </w:rPr>
              <w:t>Nederland;</w:t>
            </w:r>
          </w:p>
          <w:p w14:paraId="3305C890" w14:textId="77777777" w:rsidR="00492D7F" w:rsidRPr="00492D7F" w:rsidRDefault="00492D7F" w:rsidP="00492D7F">
            <w:pPr>
              <w:pStyle w:val="BodyText1"/>
              <w:keepLines/>
              <w:numPr>
                <w:ilvl w:val="0"/>
                <w:numId w:val="17"/>
              </w:numPr>
              <w:suppressAutoHyphens/>
              <w:spacing w:after="0" w:line="276" w:lineRule="auto"/>
              <w:ind w:left="72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iCs/>
                <w:sz w:val="21"/>
                <w:szCs w:val="21"/>
              </w:rPr>
            </w:pPr>
            <w:r w:rsidRPr="00492D7F">
              <w:rPr>
                <w:rFonts w:asciiTheme="minorHAnsi" w:hAnsiTheme="minorHAnsi"/>
                <w:i/>
                <w:sz w:val="21"/>
                <w:szCs w:val="21"/>
              </w:rPr>
              <w:t>andere EU-lidstaten;</w:t>
            </w:r>
          </w:p>
          <w:p w14:paraId="7FEBFFBF" w14:textId="77777777" w:rsidR="00492D7F" w:rsidRPr="00492D7F" w:rsidRDefault="00492D7F" w:rsidP="00492D7F">
            <w:pPr>
              <w:pStyle w:val="BodyText1"/>
              <w:keepLines/>
              <w:numPr>
                <w:ilvl w:val="0"/>
                <w:numId w:val="17"/>
              </w:numPr>
              <w:suppressAutoHyphens/>
              <w:spacing w:after="0" w:line="276" w:lineRule="auto"/>
              <w:ind w:left="72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iCs/>
                <w:sz w:val="21"/>
                <w:szCs w:val="21"/>
              </w:rPr>
            </w:pPr>
            <w:r w:rsidRPr="00492D7F">
              <w:rPr>
                <w:rFonts w:asciiTheme="minorHAnsi" w:hAnsiTheme="minorHAnsi"/>
                <w:i/>
                <w:sz w:val="21"/>
                <w:szCs w:val="21"/>
              </w:rPr>
              <w:t>het Verenigd Koninkrijk;</w:t>
            </w:r>
          </w:p>
          <w:p w14:paraId="1BBF2E83" w14:textId="77777777" w:rsidR="00492D7F" w:rsidRPr="00492D7F" w:rsidRDefault="00492D7F" w:rsidP="00492D7F">
            <w:pPr>
              <w:pStyle w:val="BodyText1"/>
              <w:keepLines/>
              <w:numPr>
                <w:ilvl w:val="0"/>
                <w:numId w:val="17"/>
              </w:numPr>
              <w:suppressAutoHyphens/>
              <w:spacing w:after="0" w:line="276" w:lineRule="auto"/>
              <w:ind w:left="72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iCs/>
                <w:sz w:val="21"/>
                <w:szCs w:val="21"/>
              </w:rPr>
            </w:pPr>
            <w:r w:rsidRPr="00492D7F">
              <w:rPr>
                <w:rFonts w:asciiTheme="minorHAnsi" w:hAnsiTheme="minorHAnsi"/>
                <w:i/>
                <w:sz w:val="21"/>
                <w:szCs w:val="21"/>
              </w:rPr>
              <w:t>de Verenigde Staten, waaronder sancties die worden uitgevoerd door OFAC of het Amerikaanse Ministerie van Buitenlandse Zaken (U.S. Department of State), ingevolge de Amerikaanse Verordening Controle op Buitenlandse Activa (Foreign Assets Control Regulations) (31 C.F.R. Parts 500-599) en andere wet- en regelgeving;</w:t>
            </w:r>
          </w:p>
          <w:p w14:paraId="10680F44" w14:textId="77777777" w:rsidR="00492D7F" w:rsidRPr="00492D7F" w:rsidRDefault="00492D7F" w:rsidP="00492D7F">
            <w:pPr>
              <w:pStyle w:val="BodyText1"/>
              <w:keepLines/>
              <w:numPr>
                <w:ilvl w:val="0"/>
                <w:numId w:val="17"/>
              </w:numPr>
              <w:suppressAutoHyphens/>
              <w:spacing w:after="0" w:line="276" w:lineRule="auto"/>
              <w:ind w:left="72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iCs/>
                <w:sz w:val="21"/>
                <w:szCs w:val="21"/>
              </w:rPr>
            </w:pPr>
            <w:r w:rsidRPr="00492D7F">
              <w:rPr>
                <w:rFonts w:asciiTheme="minorHAnsi" w:hAnsiTheme="minorHAnsi"/>
                <w:i/>
                <w:sz w:val="21"/>
                <w:szCs w:val="21"/>
              </w:rPr>
              <w:t>de VN-Veiligheidsraad; of</w:t>
            </w:r>
          </w:p>
          <w:p w14:paraId="031E559C" w14:textId="77777777" w:rsidR="00492D7F" w:rsidRPr="00492D7F" w:rsidRDefault="00492D7F" w:rsidP="00492D7F">
            <w:pPr>
              <w:pStyle w:val="BodyText1"/>
              <w:keepLines/>
              <w:numPr>
                <w:ilvl w:val="0"/>
                <w:numId w:val="17"/>
              </w:numPr>
              <w:suppressAutoHyphens/>
              <w:spacing w:after="120" w:line="276" w:lineRule="auto"/>
              <w:ind w:left="72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iCs/>
                <w:sz w:val="21"/>
                <w:szCs w:val="21"/>
              </w:rPr>
            </w:pPr>
            <w:r w:rsidRPr="00492D7F">
              <w:rPr>
                <w:rFonts w:asciiTheme="minorHAnsi" w:hAnsiTheme="minorHAnsi"/>
                <w:i/>
                <w:sz w:val="21"/>
                <w:szCs w:val="21"/>
              </w:rPr>
              <w:t xml:space="preserve">andere jurisdicties, voor zover van toepassing, of de respectieve regeringsautoriteiten daarvan, daaronder begrepen, zonder daartoe beperkt te zijn, het 'U.S. Department of Treasury’s Office of Foreign Assets Control' of 'OFAC', het Directoraat Toezicht Wapenhandel van het Amerikaanse Ministerie van Buitenlandse Zaken (U.S. Department of State’s </w:t>
            </w:r>
            <w:r w:rsidRPr="00492D7F">
              <w:rPr>
                <w:rFonts w:asciiTheme="minorHAnsi" w:hAnsiTheme="minorHAnsi"/>
                <w:i/>
                <w:sz w:val="21"/>
                <w:szCs w:val="21"/>
              </w:rPr>
              <w:lastRenderedPageBreak/>
              <w:t>Directorate of Defense Trade Controls), het Bureau van Industrie en Veiligheid van het Amerikaanse Ministerie van Handel (U.S. Department of Commerce’s Bureau of Industry and Security of 'BIS'), en de Raad van de Europese Unie.</w:t>
            </w:r>
          </w:p>
        </w:tc>
      </w:tr>
      <w:tr w:rsidR="00492D7F" w14:paraId="262DCACD" w14:textId="77777777" w:rsidTr="00492D7F">
        <w:tc>
          <w:tcPr>
            <w:cnfStyle w:val="001000000000" w:firstRow="0" w:lastRow="0" w:firstColumn="1" w:lastColumn="0" w:oddVBand="0" w:evenVBand="0" w:oddHBand="0" w:evenHBand="0" w:firstRowFirstColumn="0" w:firstRowLastColumn="0" w:lastRowFirstColumn="0" w:lastRowLastColumn="0"/>
            <w:tcW w:w="2895" w:type="dxa"/>
          </w:tcPr>
          <w:p w14:paraId="148F464B" w14:textId="77777777" w:rsidR="00492D7F" w:rsidRPr="00492D7F" w:rsidRDefault="00492D7F" w:rsidP="00492D7F">
            <w:pPr>
              <w:pStyle w:val="BodyText1"/>
              <w:ind w:left="0"/>
              <w:rPr>
                <w:rFonts w:asciiTheme="minorHAnsi" w:eastAsia="Times New Roman" w:hAnsiTheme="minorHAnsi"/>
                <w:color w:val="48655B" w:themeColor="accent3"/>
              </w:rPr>
            </w:pPr>
            <w:r w:rsidRPr="00492D7F">
              <w:rPr>
                <w:rFonts w:asciiTheme="minorHAnsi" w:hAnsiTheme="minorHAnsi"/>
                <w:caps w:val="0"/>
                <w:color w:val="48655B" w:themeColor="accent3"/>
              </w:rPr>
              <w:lastRenderedPageBreak/>
              <w:t>Relevante Jurisdictie</w:t>
            </w:r>
          </w:p>
        </w:tc>
        <w:tc>
          <w:tcPr>
            <w:tcW w:w="11134" w:type="dxa"/>
          </w:tcPr>
          <w:p w14:paraId="5788623E" w14:textId="77777777" w:rsidR="00492D7F" w:rsidRPr="00492D7F" w:rsidRDefault="00492D7F" w:rsidP="00492D7F">
            <w:pPr>
              <w:pStyle w:val="BodyText1"/>
              <w:keepLines/>
              <w:suppressAutoHyphens/>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iCs/>
                <w:sz w:val="21"/>
                <w:szCs w:val="21"/>
              </w:rPr>
            </w:pPr>
            <w:r w:rsidRPr="00492D7F">
              <w:rPr>
                <w:rFonts w:asciiTheme="minorHAnsi" w:hAnsiTheme="minorHAnsi"/>
                <w:i/>
                <w:sz w:val="21"/>
                <w:szCs w:val="21"/>
              </w:rPr>
              <w:t xml:space="preserve">Nederland, de Verenigde Staten van Amerika, het Verenigd Koninkrijk, de Europese Unie en haar lidstaten en alle andere jurisdicties waarin </w:t>
            </w:r>
            <w:r w:rsidRPr="00492D7F">
              <w:rPr>
                <w:rFonts w:asciiTheme="minorHAnsi" w:hAnsiTheme="minorHAnsi"/>
                <w:i/>
                <w:sz w:val="21"/>
                <w:szCs w:val="21"/>
                <w:highlight w:val="yellow"/>
              </w:rPr>
              <w:t>[Contracterende HES-rechtspersoon]</w:t>
            </w:r>
            <w:r w:rsidRPr="00492D7F">
              <w:rPr>
                <w:rFonts w:asciiTheme="minorHAnsi" w:hAnsiTheme="minorHAnsi"/>
                <w:i/>
                <w:sz w:val="21"/>
                <w:szCs w:val="21"/>
              </w:rPr>
              <w:t xml:space="preserve"> of </w:t>
            </w:r>
            <w:r w:rsidRPr="00492D7F">
              <w:rPr>
                <w:rFonts w:asciiTheme="minorHAnsi" w:hAnsiTheme="minorHAnsi"/>
                <w:i/>
                <w:sz w:val="21"/>
                <w:szCs w:val="21"/>
                <w:highlight w:val="yellow"/>
              </w:rPr>
              <w:t>[Derde]</w:t>
            </w:r>
            <w:r w:rsidRPr="00492D7F">
              <w:rPr>
                <w:rFonts w:asciiTheme="minorHAnsi" w:hAnsiTheme="minorHAnsi"/>
                <w:i/>
                <w:sz w:val="21"/>
                <w:szCs w:val="21"/>
              </w:rPr>
              <w:t xml:space="preserve"> of een van hun respectieve eigenaren of groepsondernemingen zijn opgericht of gevestigd of waarin ze hun bedrijf uitoefenen, of die anderszins van toepassing zijn op de transacties die worden overwogen in dit Contract.</w:t>
            </w:r>
          </w:p>
        </w:tc>
      </w:tr>
    </w:tbl>
    <w:p w14:paraId="45C9F1FD" w14:textId="77777777" w:rsidR="00E26AFD" w:rsidRDefault="00E26AFD" w:rsidP="00935EAC">
      <w:pPr>
        <w:pStyle w:val="Lijstalinea"/>
        <w:rPr>
          <w:szCs w:val="21"/>
          <w:lang w:eastAsia="en-GB" w:bidi="ar-AE"/>
        </w:rPr>
      </w:pPr>
    </w:p>
    <w:p w14:paraId="6F5556BE" w14:textId="77777777" w:rsidR="00E26AFD" w:rsidRDefault="00E26AFD" w:rsidP="00935EAC">
      <w:pPr>
        <w:pStyle w:val="Lijstalinea"/>
        <w:rPr>
          <w:szCs w:val="21"/>
          <w:lang w:eastAsia="en-GB" w:bidi="ar-AE"/>
        </w:rPr>
      </w:pPr>
    </w:p>
    <w:p w14:paraId="37ED9D14" w14:textId="77777777" w:rsidR="00492D7F" w:rsidRDefault="00492D7F" w:rsidP="00935EAC">
      <w:pPr>
        <w:pStyle w:val="Lijstalinea"/>
        <w:rPr>
          <w:szCs w:val="21"/>
          <w:lang w:eastAsia="en-GB" w:bidi="ar-AE"/>
        </w:rPr>
      </w:pPr>
    </w:p>
    <w:p w14:paraId="31AFCB07" w14:textId="77777777" w:rsidR="00E26AFD" w:rsidRDefault="00E26AFD" w:rsidP="00935EAC">
      <w:pPr>
        <w:pStyle w:val="Lijstalinea"/>
        <w:rPr>
          <w:szCs w:val="21"/>
          <w:lang w:eastAsia="en-GB" w:bidi="ar-AE"/>
        </w:rPr>
      </w:pPr>
    </w:p>
    <w:p w14:paraId="400C9F50" w14:textId="77777777" w:rsidR="00492D7F" w:rsidRDefault="00492D7F">
      <w:pPr>
        <w:spacing w:line="240" w:lineRule="auto"/>
        <w:rPr>
          <w:szCs w:val="21"/>
          <w:lang w:eastAsia="en-GB" w:bidi="ar-AE"/>
        </w:rPr>
      </w:pPr>
      <w:r>
        <w:rPr>
          <w:szCs w:val="21"/>
          <w:lang w:eastAsia="en-GB" w:bidi="ar-AE"/>
        </w:rPr>
        <w:br w:type="page"/>
      </w:r>
    </w:p>
    <w:p w14:paraId="3F489CC0" w14:textId="77777777" w:rsidR="00492D7F" w:rsidRPr="00935EAC" w:rsidRDefault="00492D7F" w:rsidP="00935EAC">
      <w:pPr>
        <w:pStyle w:val="Lijstalinea"/>
        <w:rPr>
          <w:szCs w:val="21"/>
          <w:lang w:eastAsia="en-GB" w:bidi="ar-AE"/>
        </w:rPr>
      </w:pPr>
    </w:p>
    <w:tbl>
      <w:tblPr>
        <w:tblStyle w:val="HESInternationaltabel"/>
        <w:tblpPr w:leftFromText="141" w:rightFromText="141" w:vertAnchor="text" w:horzAnchor="margin" w:tblpY="1"/>
        <w:tblW w:w="14029" w:type="dxa"/>
        <w:tblLook w:val="04A0" w:firstRow="1" w:lastRow="0" w:firstColumn="1" w:lastColumn="0" w:noHBand="0" w:noVBand="1"/>
      </w:tblPr>
      <w:tblGrid>
        <w:gridCol w:w="14029"/>
      </w:tblGrid>
      <w:tr w:rsidR="00492D7F" w14:paraId="5441A617" w14:textId="77777777" w:rsidTr="003541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tcPr>
          <w:p w14:paraId="5FB23FAC" w14:textId="77777777" w:rsidR="00492D7F" w:rsidRPr="00024095" w:rsidRDefault="00492D7F" w:rsidP="00024095">
            <w:pPr>
              <w:pStyle w:val="tabeltitel"/>
              <w:framePr w:hSpace="0" w:wrap="auto" w:vAnchor="margin" w:hAnchor="text" w:yAlign="inline"/>
              <w:rPr>
                <w:b/>
              </w:rPr>
            </w:pPr>
            <w:r w:rsidRPr="00492D7F">
              <w:rPr>
                <w:rStyle w:val="tabeltitelChar"/>
                <w:bCs/>
                <w:iCs/>
                <w:caps w:val="0"/>
              </w:rPr>
              <w:t>In te voegen standaard clausule inzake compliance</w:t>
            </w:r>
          </w:p>
        </w:tc>
      </w:tr>
      <w:tr w:rsidR="00492D7F" w14:paraId="38F28FB1" w14:textId="77777777" w:rsidTr="00492D7F">
        <w:trPr>
          <w:trHeight w:val="83"/>
        </w:trPr>
        <w:tc>
          <w:tcPr>
            <w:cnfStyle w:val="001000000000" w:firstRow="0" w:lastRow="0" w:firstColumn="1" w:lastColumn="0" w:oddVBand="0" w:evenVBand="0" w:oddHBand="0" w:evenHBand="0" w:firstRowFirstColumn="0" w:firstRowLastColumn="0" w:lastRowFirstColumn="0" w:lastRowLastColumn="0"/>
            <w:tcW w:w="14029" w:type="dxa"/>
            <w:shd w:val="clear" w:color="auto" w:fill="auto"/>
          </w:tcPr>
          <w:p w14:paraId="758D9CD0" w14:textId="77777777" w:rsidR="00492D7F" w:rsidRPr="00492D7F" w:rsidRDefault="00492D7F" w:rsidP="003809B6">
            <w:pPr>
              <w:widowControl w:val="0"/>
              <w:numPr>
                <w:ilvl w:val="0"/>
                <w:numId w:val="19"/>
              </w:numPr>
              <w:spacing w:before="240" w:after="240" w:line="276" w:lineRule="auto"/>
              <w:jc w:val="both"/>
              <w:outlineLvl w:val="0"/>
              <w:rPr>
                <w:rFonts w:asciiTheme="minorHAnsi" w:hAnsiTheme="minorHAnsi" w:cs="Arial"/>
                <w:b/>
                <w:color w:val="auto"/>
                <w:szCs w:val="21"/>
                <w:lang w:eastAsia="en-GB"/>
              </w:rPr>
            </w:pPr>
            <w:r w:rsidRPr="00492D7F">
              <w:rPr>
                <w:rFonts w:asciiTheme="minorHAnsi" w:hAnsiTheme="minorHAnsi"/>
                <w:b/>
                <w:caps w:val="0"/>
                <w:color w:val="auto"/>
                <w:szCs w:val="21"/>
                <w:lang w:eastAsia="en-GB"/>
              </w:rPr>
              <w:t>Sancties</w:t>
            </w:r>
          </w:p>
          <w:p w14:paraId="54C5DD4F" w14:textId="77777777" w:rsidR="00492D7F" w:rsidRPr="00492D7F" w:rsidRDefault="00492D7F" w:rsidP="003809B6">
            <w:pPr>
              <w:widowControl w:val="0"/>
              <w:numPr>
                <w:ilvl w:val="1"/>
                <w:numId w:val="19"/>
              </w:numPr>
              <w:spacing w:before="240" w:after="240" w:line="276" w:lineRule="auto"/>
              <w:jc w:val="both"/>
              <w:outlineLvl w:val="1"/>
              <w:rPr>
                <w:rFonts w:asciiTheme="minorHAnsi" w:hAnsiTheme="minorHAnsi" w:cs="Arial"/>
                <w:color w:val="auto"/>
                <w:szCs w:val="21"/>
                <w:lang w:eastAsia="en-GB"/>
              </w:rPr>
            </w:pPr>
            <w:r w:rsidRPr="00492D7F">
              <w:rPr>
                <w:rFonts w:asciiTheme="minorHAnsi" w:hAnsiTheme="minorHAnsi"/>
                <w:color w:val="auto"/>
                <w:szCs w:val="21"/>
                <w:lang w:eastAsia="en-GB"/>
              </w:rPr>
              <w:t>[</w:t>
            </w:r>
            <w:r w:rsidR="003809B6" w:rsidRPr="003809B6">
              <w:rPr>
                <w:rFonts w:asciiTheme="minorHAnsi" w:hAnsiTheme="minorHAnsi"/>
                <w:caps w:val="0"/>
                <w:color w:val="auto"/>
                <w:szCs w:val="21"/>
                <w:highlight w:val="yellow"/>
                <w:lang w:eastAsia="en-GB"/>
              </w:rPr>
              <w:t>D</w:t>
            </w:r>
            <w:r w:rsidRPr="003809B6">
              <w:rPr>
                <w:rFonts w:asciiTheme="minorHAnsi" w:hAnsiTheme="minorHAnsi"/>
                <w:caps w:val="0"/>
                <w:color w:val="auto"/>
                <w:szCs w:val="21"/>
                <w:highlight w:val="yellow"/>
                <w:lang w:eastAsia="en-GB"/>
              </w:rPr>
              <w:t>erde</w:t>
            </w:r>
            <w:r w:rsidRPr="00492D7F">
              <w:rPr>
                <w:rFonts w:asciiTheme="minorHAnsi" w:hAnsiTheme="minorHAnsi"/>
                <w:caps w:val="0"/>
                <w:color w:val="auto"/>
                <w:szCs w:val="21"/>
                <w:lang w:eastAsia="en-GB"/>
              </w:rPr>
              <w:t>] verklaart en garandeert dat haar aandeelhouders met stemrecht boven een drempel van 5% alsook haar directeuren geen gesanctioneerde personen zijn.</w:t>
            </w:r>
          </w:p>
          <w:p w14:paraId="45C80261" w14:textId="77777777" w:rsidR="00492D7F" w:rsidRPr="00492D7F" w:rsidRDefault="003809B6" w:rsidP="003809B6">
            <w:pPr>
              <w:widowControl w:val="0"/>
              <w:numPr>
                <w:ilvl w:val="1"/>
                <w:numId w:val="19"/>
              </w:numPr>
              <w:spacing w:before="240" w:after="240" w:line="276" w:lineRule="auto"/>
              <w:jc w:val="both"/>
              <w:outlineLvl w:val="1"/>
              <w:rPr>
                <w:rFonts w:asciiTheme="minorHAnsi" w:hAnsiTheme="minorHAnsi" w:cs="Arial"/>
                <w:color w:val="auto"/>
                <w:szCs w:val="21"/>
                <w:lang w:eastAsia="en-GB"/>
              </w:rPr>
            </w:pPr>
            <w:r>
              <w:rPr>
                <w:rFonts w:asciiTheme="minorHAnsi" w:hAnsiTheme="minorHAnsi"/>
                <w:caps w:val="0"/>
                <w:color w:val="auto"/>
                <w:szCs w:val="21"/>
                <w:highlight w:val="lightGray"/>
                <w:lang w:eastAsia="en-GB"/>
              </w:rPr>
              <w:t>[</w:t>
            </w:r>
            <w:r w:rsidRPr="003809B6">
              <w:rPr>
                <w:rFonts w:asciiTheme="minorHAnsi" w:hAnsiTheme="minorHAnsi"/>
                <w:caps w:val="0"/>
                <w:color w:val="auto"/>
                <w:szCs w:val="21"/>
                <w:highlight w:val="yellow"/>
                <w:lang w:eastAsia="en-GB"/>
              </w:rPr>
              <w:t>D</w:t>
            </w:r>
            <w:r w:rsidR="00492D7F" w:rsidRPr="003809B6">
              <w:rPr>
                <w:rFonts w:asciiTheme="minorHAnsi" w:hAnsiTheme="minorHAnsi"/>
                <w:caps w:val="0"/>
                <w:color w:val="auto"/>
                <w:szCs w:val="21"/>
                <w:highlight w:val="yellow"/>
                <w:lang w:eastAsia="en-GB"/>
              </w:rPr>
              <w:t>erde</w:t>
            </w:r>
            <w:r w:rsidR="00492D7F" w:rsidRPr="00492D7F">
              <w:rPr>
                <w:rFonts w:asciiTheme="minorHAnsi" w:hAnsiTheme="minorHAnsi"/>
                <w:caps w:val="0"/>
                <w:color w:val="auto"/>
                <w:szCs w:val="21"/>
                <w:lang w:eastAsia="en-GB"/>
              </w:rPr>
              <w:t>] verklaart en garandeert dat bij al haar transacties waarbij producten betrokken zijn die worden afgewerkt door [</w:t>
            </w:r>
            <w:r w:rsidR="000622B0" w:rsidRPr="003809B6">
              <w:rPr>
                <w:rFonts w:asciiTheme="minorHAnsi" w:hAnsiTheme="minorHAnsi"/>
                <w:caps w:val="0"/>
                <w:color w:val="auto"/>
                <w:szCs w:val="21"/>
                <w:highlight w:val="yellow"/>
                <w:lang w:eastAsia="en-GB"/>
              </w:rPr>
              <w:t>C</w:t>
            </w:r>
            <w:r w:rsidR="00492D7F" w:rsidRPr="003809B6">
              <w:rPr>
                <w:rFonts w:asciiTheme="minorHAnsi" w:hAnsiTheme="minorHAnsi"/>
                <w:caps w:val="0"/>
                <w:color w:val="auto"/>
                <w:szCs w:val="21"/>
                <w:highlight w:val="yellow"/>
                <w:lang w:eastAsia="en-GB"/>
              </w:rPr>
              <w:t xml:space="preserve">ontracterende </w:t>
            </w:r>
            <w:r w:rsidRPr="003809B6">
              <w:rPr>
                <w:rFonts w:asciiTheme="minorHAnsi" w:hAnsiTheme="minorHAnsi"/>
                <w:caps w:val="0"/>
                <w:color w:val="auto"/>
                <w:szCs w:val="21"/>
                <w:highlight w:val="yellow"/>
                <w:lang w:eastAsia="en-GB"/>
              </w:rPr>
              <w:t>HES</w:t>
            </w:r>
            <w:r w:rsidR="00492D7F" w:rsidRPr="003809B6">
              <w:rPr>
                <w:rFonts w:asciiTheme="minorHAnsi" w:hAnsiTheme="minorHAnsi"/>
                <w:caps w:val="0"/>
                <w:color w:val="auto"/>
                <w:szCs w:val="21"/>
                <w:highlight w:val="yellow"/>
                <w:lang w:eastAsia="en-GB"/>
              </w:rPr>
              <w:t>-rechtspersoon</w:t>
            </w:r>
            <w:r w:rsidR="00492D7F" w:rsidRPr="00492D7F">
              <w:rPr>
                <w:rFonts w:asciiTheme="minorHAnsi" w:hAnsiTheme="minorHAnsi"/>
                <w:caps w:val="0"/>
                <w:color w:val="auto"/>
                <w:szCs w:val="21"/>
                <w:lang w:eastAsia="en-GB"/>
              </w:rPr>
              <w:t xml:space="preserve">] op grond van dit contract, geen </w:t>
            </w:r>
            <w:r w:rsidR="009208B9">
              <w:rPr>
                <w:rFonts w:asciiTheme="minorHAnsi" w:hAnsiTheme="minorHAnsi"/>
                <w:caps w:val="0"/>
                <w:color w:val="auto"/>
                <w:szCs w:val="21"/>
                <w:lang w:eastAsia="en-GB"/>
              </w:rPr>
              <w:t>G</w:t>
            </w:r>
            <w:r w:rsidR="00492D7F" w:rsidRPr="00492D7F">
              <w:rPr>
                <w:rFonts w:asciiTheme="minorHAnsi" w:hAnsiTheme="minorHAnsi"/>
                <w:caps w:val="0"/>
                <w:color w:val="auto"/>
                <w:szCs w:val="21"/>
                <w:lang w:eastAsia="en-GB"/>
              </w:rPr>
              <w:t xml:space="preserve">esanctioneerde </w:t>
            </w:r>
            <w:r w:rsidR="009208B9">
              <w:rPr>
                <w:rFonts w:asciiTheme="minorHAnsi" w:hAnsiTheme="minorHAnsi"/>
                <w:caps w:val="0"/>
                <w:color w:val="auto"/>
                <w:szCs w:val="21"/>
                <w:lang w:eastAsia="en-GB"/>
              </w:rPr>
              <w:t>P</w:t>
            </w:r>
            <w:r w:rsidR="00492D7F" w:rsidRPr="00492D7F">
              <w:rPr>
                <w:rFonts w:asciiTheme="minorHAnsi" w:hAnsiTheme="minorHAnsi"/>
                <w:caps w:val="0"/>
                <w:color w:val="auto"/>
                <w:szCs w:val="21"/>
                <w:lang w:eastAsia="en-GB"/>
              </w:rPr>
              <w:t xml:space="preserve">ersonen en/of </w:t>
            </w:r>
            <w:r w:rsidR="009208B9">
              <w:rPr>
                <w:rFonts w:asciiTheme="minorHAnsi" w:hAnsiTheme="minorHAnsi"/>
                <w:caps w:val="0"/>
                <w:color w:val="auto"/>
                <w:szCs w:val="21"/>
                <w:lang w:eastAsia="en-GB"/>
              </w:rPr>
              <w:t>Landen onder Embargo</w:t>
            </w:r>
            <w:r w:rsidR="00492D7F" w:rsidRPr="00492D7F">
              <w:rPr>
                <w:rFonts w:asciiTheme="minorHAnsi" w:hAnsiTheme="minorHAnsi"/>
                <w:caps w:val="0"/>
                <w:color w:val="auto"/>
                <w:szCs w:val="21"/>
                <w:lang w:eastAsia="en-GB"/>
              </w:rPr>
              <w:t xml:space="preserve"> betrokken zijn, en dat zij volledig zal voldoen aan de sancties die van toepassing zijn in de relevante jurisdictie.</w:t>
            </w:r>
          </w:p>
          <w:p w14:paraId="2510258C" w14:textId="77777777" w:rsidR="00492D7F" w:rsidRPr="00492D7F" w:rsidRDefault="00492D7F" w:rsidP="003809B6">
            <w:pPr>
              <w:widowControl w:val="0"/>
              <w:numPr>
                <w:ilvl w:val="1"/>
                <w:numId w:val="19"/>
              </w:numPr>
              <w:spacing w:before="240" w:after="240" w:line="276" w:lineRule="auto"/>
              <w:jc w:val="both"/>
              <w:outlineLvl w:val="1"/>
              <w:rPr>
                <w:rFonts w:asciiTheme="minorHAnsi" w:hAnsiTheme="minorHAnsi" w:cs="Arial"/>
                <w:color w:val="auto"/>
                <w:szCs w:val="21"/>
                <w:lang w:eastAsia="en-GB"/>
              </w:rPr>
            </w:pPr>
            <w:r w:rsidRPr="00492D7F">
              <w:rPr>
                <w:rFonts w:asciiTheme="minorHAnsi" w:hAnsiTheme="minorHAnsi"/>
                <w:caps w:val="0"/>
                <w:color w:val="auto"/>
                <w:szCs w:val="21"/>
                <w:lang w:eastAsia="en-GB"/>
              </w:rPr>
              <w:t>Indien er voor transacties van [</w:t>
            </w:r>
            <w:r w:rsidR="003809B6" w:rsidRPr="003809B6">
              <w:rPr>
                <w:rFonts w:asciiTheme="minorHAnsi" w:hAnsiTheme="minorHAnsi"/>
                <w:caps w:val="0"/>
                <w:color w:val="auto"/>
                <w:szCs w:val="21"/>
                <w:highlight w:val="yellow"/>
                <w:lang w:eastAsia="en-GB"/>
              </w:rPr>
              <w:t>D</w:t>
            </w:r>
            <w:r w:rsidRPr="003809B6">
              <w:rPr>
                <w:rFonts w:asciiTheme="minorHAnsi" w:hAnsiTheme="minorHAnsi"/>
                <w:caps w:val="0"/>
                <w:color w:val="auto"/>
                <w:szCs w:val="21"/>
                <w:highlight w:val="yellow"/>
                <w:lang w:eastAsia="en-GB"/>
              </w:rPr>
              <w:t>erde</w:t>
            </w:r>
            <w:r w:rsidRPr="00492D7F">
              <w:rPr>
                <w:rFonts w:asciiTheme="minorHAnsi" w:hAnsiTheme="minorHAnsi"/>
                <w:caps w:val="0"/>
                <w:color w:val="auto"/>
                <w:szCs w:val="21"/>
                <w:lang w:eastAsia="en-GB"/>
              </w:rPr>
              <w:t>] waarbij producten betrokken zijn die worden afgewerkt door [</w:t>
            </w:r>
            <w:r w:rsidR="000622B0" w:rsidRPr="003809B6">
              <w:rPr>
                <w:rFonts w:asciiTheme="minorHAnsi" w:hAnsiTheme="minorHAnsi"/>
                <w:caps w:val="0"/>
                <w:color w:val="auto"/>
                <w:szCs w:val="21"/>
                <w:highlight w:val="yellow"/>
                <w:lang w:eastAsia="en-GB"/>
              </w:rPr>
              <w:t>C</w:t>
            </w:r>
            <w:r w:rsidRPr="003809B6">
              <w:rPr>
                <w:rFonts w:asciiTheme="minorHAnsi" w:hAnsiTheme="minorHAnsi"/>
                <w:caps w:val="0"/>
                <w:color w:val="auto"/>
                <w:szCs w:val="21"/>
                <w:highlight w:val="yellow"/>
                <w:lang w:eastAsia="en-GB"/>
              </w:rPr>
              <w:t xml:space="preserve">ontracterende </w:t>
            </w:r>
            <w:r w:rsidR="003809B6" w:rsidRPr="003809B6">
              <w:rPr>
                <w:rFonts w:asciiTheme="minorHAnsi" w:hAnsiTheme="minorHAnsi"/>
                <w:caps w:val="0"/>
                <w:color w:val="auto"/>
                <w:szCs w:val="21"/>
                <w:highlight w:val="yellow"/>
                <w:lang w:eastAsia="en-GB"/>
              </w:rPr>
              <w:t>HES</w:t>
            </w:r>
            <w:r w:rsidRPr="003809B6">
              <w:rPr>
                <w:rFonts w:asciiTheme="minorHAnsi" w:hAnsiTheme="minorHAnsi"/>
                <w:caps w:val="0"/>
                <w:color w:val="auto"/>
                <w:szCs w:val="21"/>
                <w:highlight w:val="yellow"/>
                <w:lang w:eastAsia="en-GB"/>
              </w:rPr>
              <w:t>-rechtspersoon</w:t>
            </w:r>
            <w:r w:rsidRPr="00492D7F">
              <w:rPr>
                <w:rFonts w:asciiTheme="minorHAnsi" w:hAnsiTheme="minorHAnsi"/>
                <w:caps w:val="0"/>
                <w:color w:val="auto"/>
                <w:szCs w:val="21"/>
                <w:lang w:eastAsia="en-GB"/>
              </w:rPr>
              <w:t xml:space="preserve">] op grond van dit contract, vergunningen en autorisaties vereist zijn ingevolge de sancties, stelt </w:t>
            </w:r>
            <w:r w:rsidRPr="00492D7F">
              <w:rPr>
                <w:rFonts w:asciiTheme="minorHAnsi" w:hAnsiTheme="minorHAnsi"/>
                <w:color w:val="auto"/>
                <w:szCs w:val="21"/>
                <w:lang w:eastAsia="en-GB"/>
              </w:rPr>
              <w:t>[</w:t>
            </w:r>
            <w:r w:rsidR="003809B6" w:rsidRPr="003809B6">
              <w:rPr>
                <w:rFonts w:asciiTheme="minorHAnsi" w:hAnsiTheme="minorHAnsi"/>
                <w:caps w:val="0"/>
                <w:color w:val="auto"/>
                <w:szCs w:val="21"/>
                <w:highlight w:val="yellow"/>
                <w:lang w:eastAsia="en-GB"/>
              </w:rPr>
              <w:t>D</w:t>
            </w:r>
            <w:r w:rsidRPr="003809B6">
              <w:rPr>
                <w:rFonts w:asciiTheme="minorHAnsi" w:hAnsiTheme="minorHAnsi"/>
                <w:caps w:val="0"/>
                <w:color w:val="auto"/>
                <w:szCs w:val="21"/>
                <w:highlight w:val="yellow"/>
                <w:lang w:eastAsia="en-GB"/>
              </w:rPr>
              <w:t>erde</w:t>
            </w:r>
            <w:r w:rsidRPr="00492D7F">
              <w:rPr>
                <w:rFonts w:asciiTheme="minorHAnsi" w:hAnsiTheme="minorHAnsi"/>
                <w:color w:val="auto"/>
                <w:szCs w:val="21"/>
                <w:lang w:eastAsia="en-GB"/>
              </w:rPr>
              <w:t>] [</w:t>
            </w:r>
            <w:r w:rsidR="000622B0" w:rsidRPr="003809B6">
              <w:rPr>
                <w:rFonts w:asciiTheme="minorHAnsi" w:hAnsiTheme="minorHAnsi"/>
                <w:caps w:val="0"/>
                <w:color w:val="auto"/>
                <w:szCs w:val="21"/>
                <w:highlight w:val="yellow"/>
                <w:lang w:eastAsia="en-GB"/>
              </w:rPr>
              <w:t>C</w:t>
            </w:r>
            <w:r w:rsidRPr="003809B6">
              <w:rPr>
                <w:rFonts w:asciiTheme="minorHAnsi" w:hAnsiTheme="minorHAnsi"/>
                <w:caps w:val="0"/>
                <w:color w:val="auto"/>
                <w:szCs w:val="21"/>
                <w:highlight w:val="yellow"/>
                <w:lang w:eastAsia="en-GB"/>
              </w:rPr>
              <w:t xml:space="preserve">ontracterende </w:t>
            </w:r>
            <w:r w:rsidR="003809B6" w:rsidRPr="003809B6">
              <w:rPr>
                <w:rFonts w:asciiTheme="minorHAnsi" w:hAnsiTheme="minorHAnsi"/>
                <w:caps w:val="0"/>
                <w:color w:val="auto"/>
                <w:szCs w:val="21"/>
                <w:highlight w:val="yellow"/>
                <w:lang w:eastAsia="en-GB"/>
              </w:rPr>
              <w:t>HES</w:t>
            </w:r>
            <w:r w:rsidRPr="003809B6">
              <w:rPr>
                <w:rFonts w:asciiTheme="minorHAnsi" w:hAnsiTheme="minorHAnsi"/>
                <w:caps w:val="0"/>
                <w:color w:val="auto"/>
                <w:szCs w:val="21"/>
                <w:highlight w:val="yellow"/>
                <w:lang w:eastAsia="en-GB"/>
              </w:rPr>
              <w:t>-rechtspersoon</w:t>
            </w:r>
            <w:r w:rsidRPr="00492D7F">
              <w:rPr>
                <w:rFonts w:asciiTheme="minorHAnsi" w:hAnsiTheme="minorHAnsi"/>
                <w:caps w:val="0"/>
                <w:color w:val="auto"/>
                <w:szCs w:val="21"/>
                <w:lang w:eastAsia="en-GB"/>
              </w:rPr>
              <w:t>] hiervan terstond in kennis. [</w:t>
            </w:r>
            <w:r w:rsidR="003809B6" w:rsidRPr="003809B6">
              <w:rPr>
                <w:rFonts w:asciiTheme="minorHAnsi" w:hAnsiTheme="minorHAnsi"/>
                <w:caps w:val="0"/>
                <w:color w:val="auto"/>
                <w:szCs w:val="21"/>
                <w:highlight w:val="yellow"/>
                <w:lang w:eastAsia="en-GB"/>
              </w:rPr>
              <w:t>D</w:t>
            </w:r>
            <w:r w:rsidRPr="003809B6">
              <w:rPr>
                <w:rFonts w:asciiTheme="minorHAnsi" w:hAnsiTheme="minorHAnsi"/>
                <w:caps w:val="0"/>
                <w:color w:val="auto"/>
                <w:szCs w:val="21"/>
                <w:highlight w:val="yellow"/>
                <w:lang w:eastAsia="en-GB"/>
              </w:rPr>
              <w:t>erde</w:t>
            </w:r>
            <w:r w:rsidRPr="00492D7F">
              <w:rPr>
                <w:rFonts w:asciiTheme="minorHAnsi" w:hAnsiTheme="minorHAnsi"/>
                <w:caps w:val="0"/>
                <w:color w:val="auto"/>
                <w:szCs w:val="21"/>
                <w:lang w:eastAsia="en-GB"/>
              </w:rPr>
              <w:t>] is verantwoordelijk voor het verkrijgen van deze vergunningen en autorisaties en verstrekt kopieën daarvan aan [</w:t>
            </w:r>
            <w:r w:rsidR="000622B0" w:rsidRPr="003809B6">
              <w:rPr>
                <w:rFonts w:asciiTheme="minorHAnsi" w:hAnsiTheme="minorHAnsi"/>
                <w:caps w:val="0"/>
                <w:color w:val="auto"/>
                <w:szCs w:val="21"/>
                <w:highlight w:val="yellow"/>
                <w:lang w:eastAsia="en-GB"/>
              </w:rPr>
              <w:t>C</w:t>
            </w:r>
            <w:r w:rsidRPr="003809B6">
              <w:rPr>
                <w:rFonts w:asciiTheme="minorHAnsi" w:hAnsiTheme="minorHAnsi"/>
                <w:caps w:val="0"/>
                <w:color w:val="auto"/>
                <w:szCs w:val="21"/>
                <w:highlight w:val="yellow"/>
                <w:lang w:eastAsia="en-GB"/>
              </w:rPr>
              <w:t xml:space="preserve">ontracterende </w:t>
            </w:r>
            <w:r w:rsidR="003809B6" w:rsidRPr="003809B6">
              <w:rPr>
                <w:rFonts w:asciiTheme="minorHAnsi" w:hAnsiTheme="minorHAnsi"/>
                <w:caps w:val="0"/>
                <w:color w:val="auto"/>
                <w:szCs w:val="21"/>
                <w:highlight w:val="yellow"/>
                <w:lang w:eastAsia="en-GB"/>
              </w:rPr>
              <w:t>HES</w:t>
            </w:r>
            <w:r w:rsidRPr="003809B6">
              <w:rPr>
                <w:rFonts w:asciiTheme="minorHAnsi" w:hAnsiTheme="minorHAnsi"/>
                <w:caps w:val="0"/>
                <w:color w:val="auto"/>
                <w:szCs w:val="21"/>
                <w:highlight w:val="yellow"/>
                <w:lang w:eastAsia="en-GB"/>
              </w:rPr>
              <w:t>-rechtspersoon</w:t>
            </w:r>
            <w:r w:rsidRPr="00492D7F">
              <w:rPr>
                <w:rFonts w:asciiTheme="minorHAnsi" w:hAnsiTheme="minorHAnsi"/>
                <w:caps w:val="0"/>
                <w:color w:val="auto"/>
                <w:szCs w:val="21"/>
                <w:lang w:eastAsia="en-GB"/>
              </w:rPr>
              <w:t>]. Ondanks deze vergunningen en autorisaties is [</w:t>
            </w:r>
            <w:r w:rsidR="000622B0" w:rsidRPr="003809B6">
              <w:rPr>
                <w:rFonts w:asciiTheme="minorHAnsi" w:hAnsiTheme="minorHAnsi"/>
                <w:caps w:val="0"/>
                <w:color w:val="auto"/>
                <w:szCs w:val="21"/>
                <w:highlight w:val="yellow"/>
                <w:lang w:eastAsia="en-GB"/>
              </w:rPr>
              <w:t>C</w:t>
            </w:r>
            <w:r w:rsidRPr="003809B6">
              <w:rPr>
                <w:rFonts w:asciiTheme="minorHAnsi" w:hAnsiTheme="minorHAnsi"/>
                <w:caps w:val="0"/>
                <w:color w:val="auto"/>
                <w:szCs w:val="21"/>
                <w:highlight w:val="yellow"/>
                <w:lang w:eastAsia="en-GB"/>
              </w:rPr>
              <w:t xml:space="preserve">ontracterende </w:t>
            </w:r>
            <w:r w:rsidR="003809B6" w:rsidRPr="003809B6">
              <w:rPr>
                <w:rFonts w:asciiTheme="minorHAnsi" w:hAnsiTheme="minorHAnsi"/>
                <w:caps w:val="0"/>
                <w:color w:val="auto"/>
                <w:szCs w:val="21"/>
                <w:highlight w:val="yellow"/>
                <w:lang w:eastAsia="en-GB"/>
              </w:rPr>
              <w:t>HES</w:t>
            </w:r>
            <w:r w:rsidRPr="003809B6">
              <w:rPr>
                <w:rFonts w:asciiTheme="minorHAnsi" w:hAnsiTheme="minorHAnsi"/>
                <w:caps w:val="0"/>
                <w:color w:val="auto"/>
                <w:szCs w:val="21"/>
                <w:highlight w:val="yellow"/>
                <w:lang w:eastAsia="en-GB"/>
              </w:rPr>
              <w:t>-rechtspersoon</w:t>
            </w:r>
            <w:r w:rsidRPr="00492D7F">
              <w:rPr>
                <w:rFonts w:asciiTheme="minorHAnsi" w:hAnsiTheme="minorHAnsi"/>
                <w:caps w:val="0"/>
                <w:color w:val="auto"/>
                <w:szCs w:val="21"/>
                <w:lang w:eastAsia="en-GB"/>
              </w:rPr>
              <w:t>] gerechtigd om naar eigen inzicht te weigeren aan dergelijke bevoegde of geautoriseerde transacties mee te werken.</w:t>
            </w:r>
          </w:p>
          <w:p w14:paraId="777D2B52" w14:textId="77777777" w:rsidR="00492D7F" w:rsidRPr="00492D7F" w:rsidRDefault="00492D7F" w:rsidP="003809B6">
            <w:pPr>
              <w:widowControl w:val="0"/>
              <w:numPr>
                <w:ilvl w:val="1"/>
                <w:numId w:val="19"/>
              </w:numPr>
              <w:spacing w:after="240" w:line="276" w:lineRule="auto"/>
              <w:jc w:val="both"/>
              <w:outlineLvl w:val="1"/>
              <w:rPr>
                <w:rFonts w:asciiTheme="minorHAnsi" w:hAnsiTheme="minorHAnsi"/>
                <w:color w:val="auto"/>
                <w:szCs w:val="21"/>
                <w:lang w:eastAsia="en-GB"/>
              </w:rPr>
            </w:pPr>
            <w:r w:rsidRPr="00492D7F">
              <w:rPr>
                <w:rFonts w:asciiTheme="minorHAnsi" w:hAnsiTheme="minorHAnsi"/>
                <w:color w:val="auto"/>
                <w:szCs w:val="21"/>
                <w:lang w:eastAsia="en-GB"/>
              </w:rPr>
              <w:t>[</w:t>
            </w:r>
            <w:r w:rsidR="003809B6">
              <w:rPr>
                <w:rFonts w:asciiTheme="minorHAnsi" w:hAnsiTheme="minorHAnsi"/>
                <w:caps w:val="0"/>
                <w:color w:val="auto"/>
                <w:szCs w:val="21"/>
                <w:highlight w:val="yellow"/>
                <w:lang w:eastAsia="en-GB"/>
              </w:rPr>
              <w:t>D</w:t>
            </w:r>
            <w:r w:rsidRPr="003809B6">
              <w:rPr>
                <w:rFonts w:asciiTheme="minorHAnsi" w:hAnsiTheme="minorHAnsi"/>
                <w:caps w:val="0"/>
                <w:color w:val="auto"/>
                <w:szCs w:val="21"/>
                <w:highlight w:val="yellow"/>
                <w:lang w:eastAsia="en-GB"/>
              </w:rPr>
              <w:t>erde</w:t>
            </w:r>
            <w:r w:rsidRPr="00492D7F">
              <w:rPr>
                <w:rFonts w:asciiTheme="minorHAnsi" w:hAnsiTheme="minorHAnsi"/>
                <w:caps w:val="0"/>
                <w:color w:val="auto"/>
                <w:szCs w:val="21"/>
                <w:lang w:eastAsia="en-GB"/>
              </w:rPr>
              <w:t>] gaat ermee akkoord om onverwijld [</w:t>
            </w:r>
            <w:r w:rsidR="000622B0" w:rsidRPr="003809B6">
              <w:rPr>
                <w:rFonts w:asciiTheme="minorHAnsi" w:hAnsiTheme="minorHAnsi"/>
                <w:caps w:val="0"/>
                <w:color w:val="auto"/>
                <w:szCs w:val="21"/>
                <w:highlight w:val="yellow"/>
                <w:lang w:eastAsia="en-GB"/>
              </w:rPr>
              <w:t>C</w:t>
            </w:r>
            <w:r w:rsidRPr="003809B6">
              <w:rPr>
                <w:rFonts w:asciiTheme="minorHAnsi" w:hAnsiTheme="minorHAnsi"/>
                <w:caps w:val="0"/>
                <w:color w:val="auto"/>
                <w:szCs w:val="21"/>
                <w:highlight w:val="yellow"/>
                <w:lang w:eastAsia="en-GB"/>
              </w:rPr>
              <w:t xml:space="preserve">ontracterende </w:t>
            </w:r>
            <w:r w:rsidR="003809B6" w:rsidRPr="003809B6">
              <w:rPr>
                <w:rFonts w:asciiTheme="minorHAnsi" w:hAnsiTheme="minorHAnsi"/>
                <w:caps w:val="0"/>
                <w:color w:val="auto"/>
                <w:szCs w:val="21"/>
                <w:highlight w:val="yellow"/>
                <w:lang w:eastAsia="en-GB"/>
              </w:rPr>
              <w:t>HES</w:t>
            </w:r>
            <w:r w:rsidRPr="003809B6">
              <w:rPr>
                <w:rFonts w:asciiTheme="minorHAnsi" w:hAnsiTheme="minorHAnsi"/>
                <w:caps w:val="0"/>
                <w:color w:val="auto"/>
                <w:szCs w:val="21"/>
                <w:highlight w:val="yellow"/>
                <w:lang w:eastAsia="en-GB"/>
              </w:rPr>
              <w:t>-rechtspersoon</w:t>
            </w:r>
            <w:r w:rsidRPr="00492D7F">
              <w:rPr>
                <w:rFonts w:asciiTheme="minorHAnsi" w:hAnsiTheme="minorHAnsi"/>
                <w:caps w:val="0"/>
                <w:color w:val="auto"/>
                <w:szCs w:val="21"/>
                <w:lang w:eastAsia="en-GB"/>
              </w:rPr>
              <w:t>] in kennis te stellen als [</w:t>
            </w:r>
            <w:r w:rsidR="003809B6">
              <w:rPr>
                <w:rFonts w:asciiTheme="minorHAnsi" w:hAnsiTheme="minorHAnsi"/>
                <w:caps w:val="0"/>
                <w:color w:val="auto"/>
                <w:szCs w:val="21"/>
                <w:highlight w:val="yellow"/>
                <w:lang w:eastAsia="en-GB"/>
              </w:rPr>
              <w:t>D</w:t>
            </w:r>
            <w:r w:rsidRPr="003809B6">
              <w:rPr>
                <w:rFonts w:asciiTheme="minorHAnsi" w:hAnsiTheme="minorHAnsi"/>
                <w:caps w:val="0"/>
                <w:color w:val="auto"/>
                <w:szCs w:val="21"/>
                <w:highlight w:val="yellow"/>
                <w:lang w:eastAsia="en-GB"/>
              </w:rPr>
              <w:t>erde</w:t>
            </w:r>
            <w:r w:rsidRPr="00492D7F">
              <w:rPr>
                <w:rFonts w:asciiTheme="minorHAnsi" w:hAnsiTheme="minorHAnsi"/>
                <w:caps w:val="0"/>
                <w:color w:val="auto"/>
                <w:szCs w:val="21"/>
                <w:lang w:eastAsia="en-GB"/>
              </w:rPr>
              <w:t>] zich op enig moment tijdens de duur van dit contract bewust wordt van een (potentiële) schending van de sancties, met inbegrip van, maar niet beperkt tot de leden 1 en 2 van dit artikel in verband met de uitvoering van dit contract of transacties waarbij de producten betrokken zijn.</w:t>
            </w:r>
          </w:p>
          <w:p w14:paraId="17F3E33A" w14:textId="77777777" w:rsidR="00492D7F" w:rsidRPr="00492D7F" w:rsidRDefault="00492D7F" w:rsidP="003809B6">
            <w:pPr>
              <w:keepNext/>
              <w:widowControl w:val="0"/>
              <w:numPr>
                <w:ilvl w:val="0"/>
                <w:numId w:val="19"/>
              </w:numPr>
              <w:spacing w:after="240" w:line="276" w:lineRule="auto"/>
              <w:jc w:val="both"/>
              <w:outlineLvl w:val="0"/>
              <w:rPr>
                <w:rFonts w:asciiTheme="minorHAnsi" w:hAnsiTheme="minorHAnsi" w:cs="Arial"/>
                <w:b/>
                <w:color w:val="auto"/>
                <w:szCs w:val="21"/>
                <w:lang w:eastAsia="en-GB"/>
              </w:rPr>
            </w:pPr>
            <w:r w:rsidRPr="00492D7F">
              <w:rPr>
                <w:rFonts w:asciiTheme="minorHAnsi" w:hAnsiTheme="minorHAnsi"/>
                <w:b/>
                <w:caps w:val="0"/>
                <w:color w:val="auto"/>
                <w:szCs w:val="21"/>
                <w:lang w:eastAsia="en-GB"/>
              </w:rPr>
              <w:t>Exportcontroles</w:t>
            </w:r>
          </w:p>
          <w:p w14:paraId="0260D40F" w14:textId="77777777" w:rsidR="00492D7F" w:rsidRPr="00492D7F" w:rsidRDefault="00492D7F" w:rsidP="003809B6">
            <w:pPr>
              <w:widowControl w:val="0"/>
              <w:numPr>
                <w:ilvl w:val="1"/>
                <w:numId w:val="19"/>
              </w:numPr>
              <w:spacing w:before="240" w:after="240" w:line="276" w:lineRule="auto"/>
              <w:jc w:val="both"/>
              <w:outlineLvl w:val="1"/>
              <w:rPr>
                <w:rFonts w:asciiTheme="minorHAnsi" w:hAnsiTheme="minorHAnsi" w:cs="Arial"/>
                <w:color w:val="auto"/>
                <w:szCs w:val="21"/>
                <w:lang w:eastAsia="en-GB"/>
              </w:rPr>
            </w:pPr>
            <w:r w:rsidRPr="00492D7F">
              <w:rPr>
                <w:rFonts w:asciiTheme="minorHAnsi" w:hAnsiTheme="minorHAnsi"/>
                <w:color w:val="auto"/>
                <w:szCs w:val="21"/>
                <w:lang w:eastAsia="en-GB"/>
              </w:rPr>
              <w:t>[</w:t>
            </w:r>
            <w:r w:rsidR="003809B6" w:rsidRPr="003809B6">
              <w:rPr>
                <w:rFonts w:asciiTheme="minorHAnsi" w:hAnsiTheme="minorHAnsi"/>
                <w:caps w:val="0"/>
                <w:color w:val="auto"/>
                <w:szCs w:val="21"/>
                <w:highlight w:val="yellow"/>
                <w:lang w:eastAsia="en-GB"/>
              </w:rPr>
              <w:t>D</w:t>
            </w:r>
            <w:r w:rsidRPr="003809B6">
              <w:rPr>
                <w:rFonts w:asciiTheme="minorHAnsi" w:hAnsiTheme="minorHAnsi"/>
                <w:caps w:val="0"/>
                <w:color w:val="auto"/>
                <w:szCs w:val="21"/>
                <w:highlight w:val="yellow"/>
                <w:lang w:eastAsia="en-GB"/>
              </w:rPr>
              <w:t>erde</w:t>
            </w:r>
            <w:r w:rsidRPr="00492D7F">
              <w:rPr>
                <w:rFonts w:asciiTheme="minorHAnsi" w:hAnsiTheme="minorHAnsi"/>
                <w:caps w:val="0"/>
                <w:color w:val="auto"/>
                <w:szCs w:val="21"/>
                <w:lang w:eastAsia="en-GB"/>
              </w:rPr>
              <w:t>] verklaart en garandeert dat de producten die worden afgewerkt door [</w:t>
            </w:r>
            <w:r w:rsidR="000622B0" w:rsidRPr="003809B6">
              <w:rPr>
                <w:rFonts w:asciiTheme="minorHAnsi" w:hAnsiTheme="minorHAnsi"/>
                <w:caps w:val="0"/>
                <w:color w:val="auto"/>
                <w:szCs w:val="21"/>
                <w:highlight w:val="yellow"/>
                <w:lang w:eastAsia="en-GB"/>
              </w:rPr>
              <w:t>C</w:t>
            </w:r>
            <w:r w:rsidRPr="003809B6">
              <w:rPr>
                <w:rFonts w:asciiTheme="minorHAnsi" w:hAnsiTheme="minorHAnsi"/>
                <w:caps w:val="0"/>
                <w:color w:val="auto"/>
                <w:szCs w:val="21"/>
                <w:highlight w:val="yellow"/>
                <w:lang w:eastAsia="en-GB"/>
              </w:rPr>
              <w:t xml:space="preserve">ontracterende </w:t>
            </w:r>
            <w:r w:rsidR="003809B6" w:rsidRPr="003809B6">
              <w:rPr>
                <w:rFonts w:asciiTheme="minorHAnsi" w:hAnsiTheme="minorHAnsi"/>
                <w:caps w:val="0"/>
                <w:color w:val="auto"/>
                <w:szCs w:val="21"/>
                <w:highlight w:val="yellow"/>
                <w:lang w:eastAsia="en-GB"/>
              </w:rPr>
              <w:t>HES</w:t>
            </w:r>
            <w:r w:rsidRPr="003809B6">
              <w:rPr>
                <w:rFonts w:asciiTheme="minorHAnsi" w:hAnsiTheme="minorHAnsi"/>
                <w:caps w:val="0"/>
                <w:color w:val="auto"/>
                <w:szCs w:val="21"/>
                <w:highlight w:val="yellow"/>
                <w:lang w:eastAsia="en-GB"/>
              </w:rPr>
              <w:t>-rechtspersoon</w:t>
            </w:r>
            <w:r w:rsidRPr="00492D7F">
              <w:rPr>
                <w:rFonts w:asciiTheme="minorHAnsi" w:hAnsiTheme="minorHAnsi"/>
                <w:caps w:val="0"/>
                <w:color w:val="auto"/>
                <w:szCs w:val="21"/>
                <w:lang w:eastAsia="en-GB"/>
              </w:rPr>
              <w:t>] op grond van dit contract, niet onderhevig zijn aan exportcontroles.</w:t>
            </w:r>
          </w:p>
          <w:p w14:paraId="57B3E876" w14:textId="77777777" w:rsidR="00492D7F" w:rsidRPr="00492D7F" w:rsidRDefault="00492D7F" w:rsidP="003809B6">
            <w:pPr>
              <w:widowControl w:val="0"/>
              <w:numPr>
                <w:ilvl w:val="1"/>
                <w:numId w:val="19"/>
              </w:numPr>
              <w:spacing w:before="240" w:after="240" w:line="276" w:lineRule="auto"/>
              <w:jc w:val="both"/>
              <w:outlineLvl w:val="1"/>
              <w:rPr>
                <w:rFonts w:asciiTheme="minorHAnsi" w:hAnsiTheme="minorHAnsi" w:cs="Arial"/>
                <w:color w:val="auto"/>
                <w:szCs w:val="21"/>
                <w:lang w:eastAsia="en-GB"/>
              </w:rPr>
            </w:pPr>
            <w:r w:rsidRPr="00492D7F">
              <w:rPr>
                <w:rFonts w:asciiTheme="minorHAnsi" w:hAnsiTheme="minorHAnsi"/>
                <w:caps w:val="0"/>
                <w:color w:val="auto"/>
                <w:szCs w:val="21"/>
                <w:lang w:eastAsia="en-GB"/>
              </w:rPr>
              <w:t>Indien, in afwijking van het voorgaande lid, de producten toch onderhevig zijn aan exportcontroles, dan:</w:t>
            </w:r>
          </w:p>
          <w:p w14:paraId="2BE9ECBC" w14:textId="77777777" w:rsidR="00492D7F" w:rsidRPr="00492D7F" w:rsidRDefault="00492D7F" w:rsidP="003809B6">
            <w:pPr>
              <w:widowControl w:val="0"/>
              <w:numPr>
                <w:ilvl w:val="2"/>
                <w:numId w:val="19"/>
              </w:numPr>
              <w:tabs>
                <w:tab w:val="left" w:pos="720"/>
              </w:tabs>
              <w:spacing w:before="240" w:line="276" w:lineRule="auto"/>
              <w:jc w:val="both"/>
              <w:outlineLvl w:val="2"/>
              <w:rPr>
                <w:rFonts w:asciiTheme="minorHAnsi" w:hAnsiTheme="minorHAnsi" w:cs="Arial"/>
                <w:color w:val="auto"/>
                <w:szCs w:val="21"/>
                <w:lang w:eastAsia="en-GB"/>
              </w:rPr>
            </w:pPr>
            <w:r w:rsidRPr="00492D7F">
              <w:rPr>
                <w:rFonts w:asciiTheme="minorHAnsi" w:hAnsiTheme="minorHAnsi"/>
                <w:caps w:val="0"/>
                <w:color w:val="auto"/>
                <w:szCs w:val="21"/>
                <w:lang w:eastAsia="en-GB"/>
              </w:rPr>
              <w:lastRenderedPageBreak/>
              <w:t>Stelt [</w:t>
            </w:r>
            <w:r w:rsidR="003809B6" w:rsidRPr="003809B6">
              <w:rPr>
                <w:rFonts w:asciiTheme="minorHAnsi" w:hAnsiTheme="minorHAnsi"/>
                <w:caps w:val="0"/>
                <w:color w:val="auto"/>
                <w:szCs w:val="21"/>
                <w:highlight w:val="yellow"/>
                <w:lang w:eastAsia="en-GB"/>
              </w:rPr>
              <w:t>D</w:t>
            </w:r>
            <w:r w:rsidRPr="003809B6">
              <w:rPr>
                <w:rFonts w:asciiTheme="minorHAnsi" w:hAnsiTheme="minorHAnsi"/>
                <w:caps w:val="0"/>
                <w:color w:val="auto"/>
                <w:szCs w:val="21"/>
                <w:highlight w:val="yellow"/>
                <w:lang w:eastAsia="en-GB"/>
              </w:rPr>
              <w:t>erde</w:t>
            </w:r>
            <w:r w:rsidRPr="00492D7F">
              <w:rPr>
                <w:rFonts w:asciiTheme="minorHAnsi" w:hAnsiTheme="minorHAnsi"/>
                <w:color w:val="auto"/>
                <w:szCs w:val="21"/>
                <w:lang w:eastAsia="en-GB"/>
              </w:rPr>
              <w:t>] [</w:t>
            </w:r>
            <w:r w:rsidR="000622B0" w:rsidRPr="003809B6">
              <w:rPr>
                <w:rFonts w:asciiTheme="minorHAnsi" w:hAnsiTheme="minorHAnsi"/>
                <w:caps w:val="0"/>
                <w:color w:val="auto"/>
                <w:szCs w:val="21"/>
                <w:highlight w:val="yellow"/>
                <w:lang w:eastAsia="en-GB"/>
              </w:rPr>
              <w:t>C</w:t>
            </w:r>
            <w:r w:rsidRPr="003809B6">
              <w:rPr>
                <w:rFonts w:asciiTheme="minorHAnsi" w:hAnsiTheme="minorHAnsi"/>
                <w:caps w:val="0"/>
                <w:color w:val="auto"/>
                <w:szCs w:val="21"/>
                <w:highlight w:val="yellow"/>
                <w:lang w:eastAsia="en-GB"/>
              </w:rPr>
              <w:t xml:space="preserve">ontracterende </w:t>
            </w:r>
            <w:r w:rsidR="003809B6" w:rsidRPr="003809B6">
              <w:rPr>
                <w:rFonts w:asciiTheme="minorHAnsi" w:hAnsiTheme="minorHAnsi"/>
                <w:caps w:val="0"/>
                <w:color w:val="auto"/>
                <w:szCs w:val="21"/>
                <w:highlight w:val="yellow"/>
                <w:lang w:eastAsia="en-GB"/>
              </w:rPr>
              <w:t>HES</w:t>
            </w:r>
            <w:r w:rsidRPr="003809B6">
              <w:rPr>
                <w:rFonts w:asciiTheme="minorHAnsi" w:hAnsiTheme="minorHAnsi"/>
                <w:caps w:val="0"/>
                <w:color w:val="auto"/>
                <w:szCs w:val="21"/>
                <w:highlight w:val="yellow"/>
                <w:lang w:eastAsia="en-GB"/>
              </w:rPr>
              <w:t>-rechtspersoon</w:t>
            </w:r>
            <w:r w:rsidRPr="00492D7F">
              <w:rPr>
                <w:rFonts w:asciiTheme="minorHAnsi" w:hAnsiTheme="minorHAnsi"/>
                <w:caps w:val="0"/>
                <w:color w:val="auto"/>
                <w:szCs w:val="21"/>
                <w:lang w:eastAsia="en-GB"/>
              </w:rPr>
              <w:t>] hiervan schriftelijk in kennis; en</w:t>
            </w:r>
          </w:p>
          <w:p w14:paraId="482BA810" w14:textId="77777777" w:rsidR="00492D7F" w:rsidRPr="00492D7F" w:rsidRDefault="00492D7F" w:rsidP="003809B6">
            <w:pPr>
              <w:widowControl w:val="0"/>
              <w:numPr>
                <w:ilvl w:val="2"/>
                <w:numId w:val="19"/>
              </w:numPr>
              <w:tabs>
                <w:tab w:val="left" w:pos="720"/>
              </w:tabs>
              <w:spacing w:line="276" w:lineRule="auto"/>
              <w:jc w:val="both"/>
              <w:outlineLvl w:val="2"/>
              <w:rPr>
                <w:rFonts w:asciiTheme="minorHAnsi" w:hAnsiTheme="minorHAnsi"/>
                <w:color w:val="auto"/>
                <w:szCs w:val="21"/>
                <w:lang w:eastAsia="en-GB"/>
              </w:rPr>
            </w:pPr>
            <w:r w:rsidRPr="00492D7F">
              <w:rPr>
                <w:rFonts w:asciiTheme="minorHAnsi" w:hAnsiTheme="minorHAnsi"/>
                <w:caps w:val="0"/>
                <w:color w:val="auto"/>
                <w:szCs w:val="21"/>
                <w:lang w:eastAsia="en-GB"/>
              </w:rPr>
              <w:t>Voorziet [</w:t>
            </w:r>
            <w:r w:rsidR="003809B6" w:rsidRPr="003809B6">
              <w:rPr>
                <w:rFonts w:asciiTheme="minorHAnsi" w:hAnsiTheme="minorHAnsi"/>
                <w:caps w:val="0"/>
                <w:color w:val="auto"/>
                <w:szCs w:val="21"/>
                <w:highlight w:val="yellow"/>
                <w:lang w:eastAsia="en-GB"/>
              </w:rPr>
              <w:t>D</w:t>
            </w:r>
            <w:r w:rsidRPr="003809B6">
              <w:rPr>
                <w:rFonts w:asciiTheme="minorHAnsi" w:hAnsiTheme="minorHAnsi"/>
                <w:caps w:val="0"/>
                <w:color w:val="auto"/>
                <w:szCs w:val="21"/>
                <w:highlight w:val="yellow"/>
                <w:lang w:eastAsia="en-GB"/>
              </w:rPr>
              <w:t>erde</w:t>
            </w:r>
            <w:r w:rsidRPr="00492D7F">
              <w:rPr>
                <w:rFonts w:asciiTheme="minorHAnsi" w:hAnsiTheme="minorHAnsi"/>
                <w:caps w:val="0"/>
                <w:color w:val="auto"/>
                <w:szCs w:val="21"/>
                <w:lang w:eastAsia="en-GB"/>
              </w:rPr>
              <w:t>] [</w:t>
            </w:r>
            <w:r w:rsidR="000622B0" w:rsidRPr="003809B6">
              <w:rPr>
                <w:rFonts w:asciiTheme="minorHAnsi" w:hAnsiTheme="minorHAnsi"/>
                <w:caps w:val="0"/>
                <w:color w:val="auto"/>
                <w:szCs w:val="21"/>
                <w:highlight w:val="yellow"/>
                <w:lang w:eastAsia="en-GB"/>
              </w:rPr>
              <w:t>C</w:t>
            </w:r>
            <w:r w:rsidRPr="003809B6">
              <w:rPr>
                <w:rFonts w:asciiTheme="minorHAnsi" w:hAnsiTheme="minorHAnsi"/>
                <w:caps w:val="0"/>
                <w:color w:val="auto"/>
                <w:szCs w:val="21"/>
                <w:highlight w:val="yellow"/>
                <w:lang w:eastAsia="en-GB"/>
              </w:rPr>
              <w:t xml:space="preserve">ontracterende </w:t>
            </w:r>
            <w:r w:rsidR="003809B6" w:rsidRPr="003809B6">
              <w:rPr>
                <w:rFonts w:asciiTheme="minorHAnsi" w:hAnsiTheme="minorHAnsi"/>
                <w:caps w:val="0"/>
                <w:color w:val="auto"/>
                <w:szCs w:val="21"/>
                <w:highlight w:val="yellow"/>
                <w:lang w:eastAsia="en-GB"/>
              </w:rPr>
              <w:t>HES</w:t>
            </w:r>
            <w:r w:rsidRPr="003809B6">
              <w:rPr>
                <w:rFonts w:asciiTheme="minorHAnsi" w:hAnsiTheme="minorHAnsi"/>
                <w:caps w:val="0"/>
                <w:color w:val="auto"/>
                <w:szCs w:val="21"/>
                <w:highlight w:val="yellow"/>
                <w:lang w:eastAsia="en-GB"/>
              </w:rPr>
              <w:t>-rechtspersoon</w:t>
            </w:r>
            <w:r w:rsidRPr="00492D7F">
              <w:rPr>
                <w:rFonts w:asciiTheme="minorHAnsi" w:hAnsiTheme="minorHAnsi"/>
                <w:caps w:val="0"/>
                <w:color w:val="auto"/>
                <w:szCs w:val="21"/>
                <w:lang w:eastAsia="en-GB"/>
              </w:rPr>
              <w:t>] van alle relevante informatie met betrekking tot de wettelijke status van de producten op grond van de toepasselijke exportcontroles, waaronder, maar niet beperkt tot, het relevante expor</w:t>
            </w:r>
            <w:r w:rsidR="003809B6">
              <w:rPr>
                <w:rFonts w:asciiTheme="minorHAnsi" w:hAnsiTheme="minorHAnsi"/>
                <w:caps w:val="0"/>
                <w:color w:val="auto"/>
                <w:szCs w:val="21"/>
                <w:lang w:eastAsia="en-GB"/>
              </w:rPr>
              <w:t>ts controls compliance number (</w:t>
            </w:r>
            <w:r w:rsidR="003809B6" w:rsidRPr="003809B6">
              <w:rPr>
                <w:rFonts w:asciiTheme="minorHAnsi" w:hAnsiTheme="minorHAnsi"/>
                <w:i/>
                <w:caps w:val="0"/>
                <w:color w:val="auto"/>
                <w:szCs w:val="21"/>
                <w:highlight w:val="yellow"/>
                <w:lang w:eastAsia="en-GB"/>
              </w:rPr>
              <w:t>ECCN</w:t>
            </w:r>
            <w:r w:rsidR="003809B6">
              <w:rPr>
                <w:rFonts w:asciiTheme="minorHAnsi" w:hAnsiTheme="minorHAnsi"/>
                <w:caps w:val="0"/>
                <w:color w:val="auto"/>
                <w:szCs w:val="21"/>
                <w:lang w:eastAsia="en-GB"/>
              </w:rPr>
              <w:t>)</w:t>
            </w:r>
            <w:r w:rsidRPr="00492D7F">
              <w:rPr>
                <w:rFonts w:asciiTheme="minorHAnsi" w:hAnsiTheme="minorHAnsi"/>
                <w:caps w:val="0"/>
                <w:color w:val="auto"/>
                <w:szCs w:val="21"/>
                <w:lang w:eastAsia="en-GB"/>
              </w:rPr>
              <w:t>; en</w:t>
            </w:r>
          </w:p>
          <w:p w14:paraId="4DDB3764" w14:textId="77777777" w:rsidR="00492D7F" w:rsidRPr="00492D7F" w:rsidRDefault="00492D7F" w:rsidP="003809B6">
            <w:pPr>
              <w:widowControl w:val="0"/>
              <w:numPr>
                <w:ilvl w:val="2"/>
                <w:numId w:val="19"/>
              </w:numPr>
              <w:tabs>
                <w:tab w:val="left" w:pos="720"/>
              </w:tabs>
              <w:spacing w:line="276" w:lineRule="auto"/>
              <w:jc w:val="both"/>
              <w:outlineLvl w:val="2"/>
              <w:rPr>
                <w:rFonts w:asciiTheme="minorHAnsi" w:hAnsiTheme="minorHAnsi" w:cs="Arial"/>
                <w:color w:val="auto"/>
                <w:szCs w:val="21"/>
                <w:lang w:eastAsia="en-GB"/>
              </w:rPr>
            </w:pPr>
            <w:r w:rsidRPr="00492D7F">
              <w:rPr>
                <w:rFonts w:asciiTheme="minorHAnsi" w:hAnsiTheme="minorHAnsi"/>
                <w:caps w:val="0"/>
                <w:color w:val="auto"/>
                <w:szCs w:val="21"/>
                <w:lang w:eastAsia="en-GB"/>
              </w:rPr>
              <w:t>Is [</w:t>
            </w:r>
            <w:r w:rsidR="003809B6" w:rsidRPr="003809B6">
              <w:rPr>
                <w:rFonts w:asciiTheme="minorHAnsi" w:hAnsiTheme="minorHAnsi"/>
                <w:caps w:val="0"/>
                <w:color w:val="auto"/>
                <w:szCs w:val="21"/>
                <w:highlight w:val="yellow"/>
                <w:lang w:eastAsia="en-GB"/>
              </w:rPr>
              <w:t>D</w:t>
            </w:r>
            <w:r w:rsidRPr="003809B6">
              <w:rPr>
                <w:rFonts w:asciiTheme="minorHAnsi" w:hAnsiTheme="minorHAnsi"/>
                <w:caps w:val="0"/>
                <w:color w:val="auto"/>
                <w:szCs w:val="21"/>
                <w:highlight w:val="yellow"/>
                <w:lang w:eastAsia="en-GB"/>
              </w:rPr>
              <w:t>erde</w:t>
            </w:r>
            <w:r w:rsidRPr="00492D7F">
              <w:rPr>
                <w:rFonts w:asciiTheme="minorHAnsi" w:hAnsiTheme="minorHAnsi"/>
                <w:caps w:val="0"/>
                <w:color w:val="auto"/>
                <w:szCs w:val="21"/>
                <w:lang w:eastAsia="en-GB"/>
              </w:rPr>
              <w:t>] verantwoordelijk voor alle vergunningen en autorisaties die nodig zijn voor transacties waarbij producten betrokken zijn die worden afgewerkt door [</w:t>
            </w:r>
            <w:r w:rsidR="000622B0" w:rsidRPr="003809B6">
              <w:rPr>
                <w:rFonts w:asciiTheme="minorHAnsi" w:hAnsiTheme="minorHAnsi"/>
                <w:caps w:val="0"/>
                <w:color w:val="auto"/>
                <w:szCs w:val="21"/>
                <w:highlight w:val="yellow"/>
                <w:lang w:eastAsia="en-GB"/>
              </w:rPr>
              <w:t>C</w:t>
            </w:r>
            <w:r w:rsidR="000622B0">
              <w:rPr>
                <w:rFonts w:asciiTheme="minorHAnsi" w:hAnsiTheme="minorHAnsi"/>
                <w:caps w:val="0"/>
                <w:color w:val="auto"/>
                <w:szCs w:val="21"/>
                <w:highlight w:val="yellow"/>
                <w:lang w:eastAsia="en-GB"/>
              </w:rPr>
              <w:t>o</w:t>
            </w:r>
            <w:r w:rsidRPr="003809B6">
              <w:rPr>
                <w:rFonts w:asciiTheme="minorHAnsi" w:hAnsiTheme="minorHAnsi"/>
                <w:caps w:val="0"/>
                <w:color w:val="auto"/>
                <w:szCs w:val="21"/>
                <w:highlight w:val="yellow"/>
                <w:lang w:eastAsia="en-GB"/>
              </w:rPr>
              <w:t xml:space="preserve">ntracterende </w:t>
            </w:r>
            <w:r w:rsidR="003809B6" w:rsidRPr="003809B6">
              <w:rPr>
                <w:rFonts w:asciiTheme="minorHAnsi" w:hAnsiTheme="minorHAnsi"/>
                <w:caps w:val="0"/>
                <w:color w:val="auto"/>
                <w:szCs w:val="21"/>
                <w:highlight w:val="yellow"/>
                <w:lang w:eastAsia="en-GB"/>
              </w:rPr>
              <w:t>HES</w:t>
            </w:r>
            <w:r w:rsidRPr="003809B6">
              <w:rPr>
                <w:rFonts w:asciiTheme="minorHAnsi" w:hAnsiTheme="minorHAnsi"/>
                <w:caps w:val="0"/>
                <w:color w:val="auto"/>
                <w:szCs w:val="21"/>
                <w:highlight w:val="yellow"/>
                <w:lang w:eastAsia="en-GB"/>
              </w:rPr>
              <w:t>-rechtspersoon</w:t>
            </w:r>
            <w:r w:rsidRPr="00492D7F">
              <w:rPr>
                <w:rFonts w:asciiTheme="minorHAnsi" w:hAnsiTheme="minorHAnsi"/>
                <w:caps w:val="0"/>
                <w:color w:val="auto"/>
                <w:szCs w:val="21"/>
                <w:lang w:eastAsia="en-GB"/>
              </w:rPr>
              <w:t>] op grond van dit contract, en biedt [</w:t>
            </w:r>
            <w:r w:rsidR="003809B6" w:rsidRPr="003809B6">
              <w:rPr>
                <w:rFonts w:asciiTheme="minorHAnsi" w:hAnsiTheme="minorHAnsi"/>
                <w:caps w:val="0"/>
                <w:color w:val="auto"/>
                <w:szCs w:val="21"/>
                <w:highlight w:val="yellow"/>
                <w:lang w:eastAsia="en-GB"/>
              </w:rPr>
              <w:t>D</w:t>
            </w:r>
            <w:r w:rsidRPr="003809B6">
              <w:rPr>
                <w:rFonts w:asciiTheme="minorHAnsi" w:hAnsiTheme="minorHAnsi"/>
                <w:caps w:val="0"/>
                <w:color w:val="auto"/>
                <w:szCs w:val="21"/>
                <w:highlight w:val="yellow"/>
                <w:lang w:eastAsia="en-GB"/>
              </w:rPr>
              <w:t>erde</w:t>
            </w:r>
            <w:r w:rsidRPr="00492D7F">
              <w:rPr>
                <w:rFonts w:asciiTheme="minorHAnsi" w:hAnsiTheme="minorHAnsi"/>
                <w:caps w:val="0"/>
                <w:color w:val="auto"/>
                <w:szCs w:val="21"/>
                <w:lang w:eastAsia="en-GB"/>
              </w:rPr>
              <w:t>] tijdig en zonder kosten voor [</w:t>
            </w:r>
            <w:r w:rsidR="000622B0" w:rsidRPr="003809B6">
              <w:rPr>
                <w:rFonts w:asciiTheme="minorHAnsi" w:hAnsiTheme="minorHAnsi"/>
                <w:caps w:val="0"/>
                <w:color w:val="auto"/>
                <w:szCs w:val="21"/>
                <w:highlight w:val="yellow"/>
                <w:lang w:eastAsia="en-GB"/>
              </w:rPr>
              <w:t>C</w:t>
            </w:r>
            <w:r w:rsidRPr="003809B6">
              <w:rPr>
                <w:rFonts w:asciiTheme="minorHAnsi" w:hAnsiTheme="minorHAnsi"/>
                <w:caps w:val="0"/>
                <w:color w:val="auto"/>
                <w:szCs w:val="21"/>
                <w:highlight w:val="yellow"/>
                <w:lang w:eastAsia="en-GB"/>
              </w:rPr>
              <w:t xml:space="preserve">ontracterende </w:t>
            </w:r>
            <w:r w:rsidR="003809B6" w:rsidRPr="003809B6">
              <w:rPr>
                <w:rFonts w:asciiTheme="minorHAnsi" w:hAnsiTheme="minorHAnsi"/>
                <w:caps w:val="0"/>
                <w:color w:val="auto"/>
                <w:szCs w:val="21"/>
                <w:highlight w:val="yellow"/>
                <w:lang w:eastAsia="en-GB"/>
              </w:rPr>
              <w:t>HES</w:t>
            </w:r>
            <w:r w:rsidRPr="003809B6">
              <w:rPr>
                <w:rFonts w:asciiTheme="minorHAnsi" w:hAnsiTheme="minorHAnsi"/>
                <w:caps w:val="0"/>
                <w:color w:val="auto"/>
                <w:szCs w:val="21"/>
                <w:highlight w:val="yellow"/>
                <w:lang w:eastAsia="en-GB"/>
              </w:rPr>
              <w:t>-rechtspersoon</w:t>
            </w:r>
            <w:r w:rsidRPr="00492D7F">
              <w:rPr>
                <w:rFonts w:asciiTheme="minorHAnsi" w:hAnsiTheme="minorHAnsi"/>
                <w:caps w:val="0"/>
                <w:color w:val="auto"/>
                <w:szCs w:val="21"/>
                <w:lang w:eastAsia="en-GB"/>
              </w:rPr>
              <w:t>] deze kopieën daarvan, met inbegrip van het toepasselijke exportvergunningsnummer en de vergunning, alsook alle geldige vergunningsvrijstellingen en afwerkings- en distributiebeperkingen; en</w:t>
            </w:r>
          </w:p>
          <w:p w14:paraId="6DE8DF67" w14:textId="77777777" w:rsidR="00492D7F" w:rsidRPr="00492D7F" w:rsidRDefault="00492D7F" w:rsidP="003809B6">
            <w:pPr>
              <w:widowControl w:val="0"/>
              <w:numPr>
                <w:ilvl w:val="1"/>
                <w:numId w:val="19"/>
              </w:numPr>
              <w:spacing w:before="240" w:after="240" w:line="276" w:lineRule="auto"/>
              <w:jc w:val="both"/>
              <w:outlineLvl w:val="1"/>
              <w:rPr>
                <w:rFonts w:asciiTheme="minorHAnsi" w:hAnsiTheme="minorHAnsi" w:cs="Arial"/>
                <w:color w:val="auto"/>
                <w:szCs w:val="21"/>
                <w:lang w:eastAsia="en-GB"/>
              </w:rPr>
            </w:pPr>
            <w:r w:rsidRPr="00492D7F">
              <w:rPr>
                <w:rFonts w:asciiTheme="minorHAnsi" w:hAnsiTheme="minorHAnsi"/>
                <w:caps w:val="0"/>
                <w:color w:val="auto"/>
                <w:szCs w:val="21"/>
                <w:lang w:eastAsia="en-GB"/>
              </w:rPr>
              <w:t>Onverminderd het tweede lid van dit artikel, is [</w:t>
            </w:r>
            <w:r w:rsidR="000622B0" w:rsidRPr="003809B6">
              <w:rPr>
                <w:rFonts w:asciiTheme="minorHAnsi" w:hAnsiTheme="minorHAnsi"/>
                <w:caps w:val="0"/>
                <w:color w:val="auto"/>
                <w:szCs w:val="21"/>
                <w:highlight w:val="yellow"/>
                <w:lang w:eastAsia="en-GB"/>
              </w:rPr>
              <w:t>C</w:t>
            </w:r>
            <w:r w:rsidRPr="003809B6">
              <w:rPr>
                <w:rFonts w:asciiTheme="minorHAnsi" w:hAnsiTheme="minorHAnsi"/>
                <w:caps w:val="0"/>
                <w:color w:val="auto"/>
                <w:szCs w:val="21"/>
                <w:highlight w:val="yellow"/>
                <w:lang w:eastAsia="en-GB"/>
              </w:rPr>
              <w:t xml:space="preserve">ontracterende </w:t>
            </w:r>
            <w:r w:rsidR="003809B6" w:rsidRPr="003809B6">
              <w:rPr>
                <w:rFonts w:asciiTheme="minorHAnsi" w:hAnsiTheme="minorHAnsi"/>
                <w:caps w:val="0"/>
                <w:color w:val="auto"/>
                <w:szCs w:val="21"/>
                <w:highlight w:val="yellow"/>
                <w:lang w:eastAsia="en-GB"/>
              </w:rPr>
              <w:t>HES</w:t>
            </w:r>
            <w:r w:rsidRPr="003809B6">
              <w:rPr>
                <w:rFonts w:asciiTheme="minorHAnsi" w:hAnsiTheme="minorHAnsi"/>
                <w:caps w:val="0"/>
                <w:color w:val="auto"/>
                <w:szCs w:val="21"/>
                <w:highlight w:val="yellow"/>
                <w:lang w:eastAsia="en-GB"/>
              </w:rPr>
              <w:t>-rechtspersoon</w:t>
            </w:r>
            <w:r w:rsidRPr="00492D7F">
              <w:rPr>
                <w:rFonts w:asciiTheme="minorHAnsi" w:hAnsiTheme="minorHAnsi"/>
                <w:caps w:val="0"/>
                <w:color w:val="auto"/>
                <w:szCs w:val="21"/>
                <w:lang w:eastAsia="en-GB"/>
              </w:rPr>
              <w:t>] gerechtigd om naar eigen inzicht te weigeren mee te werken aan ongeacht welke transacties van [</w:t>
            </w:r>
            <w:r w:rsidR="003809B6" w:rsidRPr="003809B6">
              <w:rPr>
                <w:rFonts w:asciiTheme="minorHAnsi" w:hAnsiTheme="minorHAnsi"/>
                <w:caps w:val="0"/>
                <w:color w:val="auto"/>
                <w:szCs w:val="21"/>
                <w:highlight w:val="yellow"/>
                <w:lang w:eastAsia="en-GB"/>
              </w:rPr>
              <w:t>D</w:t>
            </w:r>
            <w:r w:rsidRPr="003809B6">
              <w:rPr>
                <w:rFonts w:asciiTheme="minorHAnsi" w:hAnsiTheme="minorHAnsi"/>
                <w:caps w:val="0"/>
                <w:color w:val="auto"/>
                <w:szCs w:val="21"/>
                <w:highlight w:val="yellow"/>
                <w:lang w:eastAsia="en-GB"/>
              </w:rPr>
              <w:t>erde]</w:t>
            </w:r>
            <w:r w:rsidRPr="00492D7F">
              <w:rPr>
                <w:rFonts w:asciiTheme="minorHAnsi" w:hAnsiTheme="minorHAnsi"/>
                <w:caps w:val="0"/>
                <w:color w:val="auto"/>
                <w:szCs w:val="21"/>
                <w:lang w:eastAsia="en-GB"/>
              </w:rPr>
              <w:t xml:space="preserve"> waarbij producten betrokken zijn die onderhevig zijn aan exportcontroles.</w:t>
            </w:r>
          </w:p>
          <w:p w14:paraId="19CF57B9" w14:textId="77777777" w:rsidR="00492D7F" w:rsidRPr="00492D7F" w:rsidRDefault="00492D7F" w:rsidP="003809B6">
            <w:pPr>
              <w:widowControl w:val="0"/>
              <w:numPr>
                <w:ilvl w:val="1"/>
                <w:numId w:val="19"/>
              </w:numPr>
              <w:spacing w:before="240" w:after="240" w:line="276" w:lineRule="auto"/>
              <w:jc w:val="both"/>
              <w:outlineLvl w:val="1"/>
              <w:rPr>
                <w:rFonts w:asciiTheme="minorHAnsi" w:hAnsiTheme="minorHAnsi" w:cs="Arial"/>
                <w:color w:val="auto"/>
                <w:szCs w:val="21"/>
                <w:lang w:eastAsia="en-GB"/>
              </w:rPr>
            </w:pPr>
            <w:r w:rsidRPr="00492D7F">
              <w:rPr>
                <w:rFonts w:asciiTheme="minorHAnsi" w:hAnsiTheme="minorHAnsi"/>
                <w:color w:val="auto"/>
                <w:szCs w:val="21"/>
                <w:lang w:eastAsia="en-GB"/>
              </w:rPr>
              <w:t>[</w:t>
            </w:r>
            <w:r w:rsidR="003809B6" w:rsidRPr="003809B6">
              <w:rPr>
                <w:rFonts w:asciiTheme="minorHAnsi" w:hAnsiTheme="minorHAnsi"/>
                <w:caps w:val="0"/>
                <w:color w:val="auto"/>
                <w:szCs w:val="21"/>
                <w:highlight w:val="yellow"/>
                <w:lang w:eastAsia="en-GB"/>
              </w:rPr>
              <w:t>D</w:t>
            </w:r>
            <w:r w:rsidRPr="003809B6">
              <w:rPr>
                <w:rFonts w:asciiTheme="minorHAnsi" w:hAnsiTheme="minorHAnsi"/>
                <w:caps w:val="0"/>
                <w:color w:val="auto"/>
                <w:szCs w:val="21"/>
                <w:highlight w:val="yellow"/>
                <w:lang w:eastAsia="en-GB"/>
              </w:rPr>
              <w:t>erde</w:t>
            </w:r>
            <w:r w:rsidRPr="00492D7F">
              <w:rPr>
                <w:rFonts w:asciiTheme="minorHAnsi" w:hAnsiTheme="minorHAnsi"/>
                <w:caps w:val="0"/>
                <w:color w:val="auto"/>
                <w:szCs w:val="21"/>
                <w:lang w:eastAsia="en-GB"/>
              </w:rPr>
              <w:t>] gaat ermee akkoord om onverwijld [</w:t>
            </w:r>
            <w:r w:rsidR="000622B0" w:rsidRPr="003809B6">
              <w:rPr>
                <w:rFonts w:asciiTheme="minorHAnsi" w:hAnsiTheme="minorHAnsi"/>
                <w:caps w:val="0"/>
                <w:color w:val="auto"/>
                <w:szCs w:val="21"/>
                <w:highlight w:val="yellow"/>
                <w:lang w:eastAsia="en-GB"/>
              </w:rPr>
              <w:t>C</w:t>
            </w:r>
            <w:r w:rsidRPr="003809B6">
              <w:rPr>
                <w:rFonts w:asciiTheme="minorHAnsi" w:hAnsiTheme="minorHAnsi"/>
                <w:caps w:val="0"/>
                <w:color w:val="auto"/>
                <w:szCs w:val="21"/>
                <w:highlight w:val="yellow"/>
                <w:lang w:eastAsia="en-GB"/>
              </w:rPr>
              <w:t xml:space="preserve">ontracterende </w:t>
            </w:r>
            <w:r w:rsidR="003809B6" w:rsidRPr="003809B6">
              <w:rPr>
                <w:rFonts w:asciiTheme="minorHAnsi" w:hAnsiTheme="minorHAnsi"/>
                <w:caps w:val="0"/>
                <w:color w:val="auto"/>
                <w:szCs w:val="21"/>
                <w:highlight w:val="yellow"/>
                <w:lang w:eastAsia="en-GB"/>
              </w:rPr>
              <w:t>HES</w:t>
            </w:r>
            <w:r w:rsidRPr="003809B6">
              <w:rPr>
                <w:rFonts w:asciiTheme="minorHAnsi" w:hAnsiTheme="minorHAnsi"/>
                <w:caps w:val="0"/>
                <w:color w:val="auto"/>
                <w:szCs w:val="21"/>
                <w:highlight w:val="yellow"/>
                <w:lang w:eastAsia="en-GB"/>
              </w:rPr>
              <w:t>-rechtspersoon</w:t>
            </w:r>
            <w:r w:rsidRPr="00492D7F">
              <w:rPr>
                <w:rFonts w:asciiTheme="minorHAnsi" w:hAnsiTheme="minorHAnsi"/>
                <w:caps w:val="0"/>
                <w:color w:val="auto"/>
                <w:szCs w:val="21"/>
                <w:lang w:eastAsia="en-GB"/>
              </w:rPr>
              <w:t>] in kennis te stellen als [</w:t>
            </w:r>
            <w:r w:rsidR="003809B6" w:rsidRPr="003809B6">
              <w:rPr>
                <w:rFonts w:asciiTheme="minorHAnsi" w:hAnsiTheme="minorHAnsi"/>
                <w:caps w:val="0"/>
                <w:color w:val="auto"/>
                <w:szCs w:val="21"/>
                <w:highlight w:val="yellow"/>
                <w:lang w:eastAsia="en-GB"/>
              </w:rPr>
              <w:t>D</w:t>
            </w:r>
            <w:r w:rsidRPr="003809B6">
              <w:rPr>
                <w:rFonts w:asciiTheme="minorHAnsi" w:hAnsiTheme="minorHAnsi"/>
                <w:caps w:val="0"/>
                <w:color w:val="auto"/>
                <w:szCs w:val="21"/>
                <w:highlight w:val="yellow"/>
                <w:lang w:eastAsia="en-GB"/>
              </w:rPr>
              <w:t>erde</w:t>
            </w:r>
            <w:r w:rsidRPr="00492D7F">
              <w:rPr>
                <w:rFonts w:asciiTheme="minorHAnsi" w:hAnsiTheme="minorHAnsi"/>
                <w:caps w:val="0"/>
                <w:color w:val="auto"/>
                <w:szCs w:val="21"/>
                <w:lang w:eastAsia="en-GB"/>
              </w:rPr>
              <w:t>] zich op enig moment tijdens de duur van dit contract bewust wordt van (potentiële) gevallen van niet-naleving, in het heden dan wel het verleden, van haar verplichtingen op grond van het tweede lid van dit artikel.</w:t>
            </w:r>
          </w:p>
          <w:p w14:paraId="42651DDD" w14:textId="77777777" w:rsidR="00492D7F" w:rsidRPr="00492D7F" w:rsidRDefault="00492D7F" w:rsidP="003809B6">
            <w:pPr>
              <w:keepNext/>
              <w:widowControl w:val="0"/>
              <w:numPr>
                <w:ilvl w:val="0"/>
                <w:numId w:val="19"/>
              </w:numPr>
              <w:spacing w:before="240" w:after="240" w:line="276" w:lineRule="auto"/>
              <w:jc w:val="both"/>
              <w:outlineLvl w:val="0"/>
              <w:rPr>
                <w:rFonts w:asciiTheme="minorHAnsi" w:eastAsia="Times New Roman" w:hAnsiTheme="minorHAnsi"/>
                <w:b/>
                <w:color w:val="auto"/>
                <w:szCs w:val="21"/>
                <w:lang w:eastAsia="en-GB"/>
              </w:rPr>
            </w:pPr>
            <w:r w:rsidRPr="00492D7F">
              <w:rPr>
                <w:rFonts w:asciiTheme="minorHAnsi" w:hAnsiTheme="minorHAnsi"/>
                <w:b/>
                <w:caps w:val="0"/>
                <w:color w:val="auto"/>
                <w:szCs w:val="21"/>
                <w:lang w:eastAsia="en-GB"/>
              </w:rPr>
              <w:t>Overige</w:t>
            </w:r>
          </w:p>
          <w:p w14:paraId="3C376FF7" w14:textId="77777777" w:rsidR="00492D7F" w:rsidRPr="00492D7F" w:rsidRDefault="00492D7F" w:rsidP="003809B6">
            <w:pPr>
              <w:widowControl w:val="0"/>
              <w:numPr>
                <w:ilvl w:val="1"/>
                <w:numId w:val="19"/>
              </w:numPr>
              <w:spacing w:before="240" w:after="240" w:line="276" w:lineRule="auto"/>
              <w:jc w:val="both"/>
              <w:outlineLvl w:val="1"/>
              <w:rPr>
                <w:rFonts w:asciiTheme="minorHAnsi" w:hAnsiTheme="minorHAnsi"/>
                <w:color w:val="auto"/>
                <w:szCs w:val="21"/>
                <w:lang w:eastAsia="en-GB"/>
              </w:rPr>
            </w:pPr>
            <w:r w:rsidRPr="00492D7F">
              <w:rPr>
                <w:rFonts w:asciiTheme="minorHAnsi" w:hAnsiTheme="minorHAnsi"/>
                <w:color w:val="auto"/>
                <w:szCs w:val="21"/>
                <w:lang w:eastAsia="en-GB"/>
              </w:rPr>
              <w:t>[</w:t>
            </w:r>
            <w:r w:rsidR="003809B6" w:rsidRPr="003809B6">
              <w:rPr>
                <w:rFonts w:asciiTheme="minorHAnsi" w:hAnsiTheme="minorHAnsi"/>
                <w:caps w:val="0"/>
                <w:color w:val="auto"/>
                <w:szCs w:val="21"/>
                <w:highlight w:val="yellow"/>
                <w:lang w:eastAsia="en-GB"/>
              </w:rPr>
              <w:t>D</w:t>
            </w:r>
            <w:r w:rsidRPr="003809B6">
              <w:rPr>
                <w:rFonts w:asciiTheme="minorHAnsi" w:hAnsiTheme="minorHAnsi"/>
                <w:caps w:val="0"/>
                <w:color w:val="auto"/>
                <w:szCs w:val="21"/>
                <w:highlight w:val="yellow"/>
                <w:lang w:eastAsia="en-GB"/>
              </w:rPr>
              <w:t>erde</w:t>
            </w:r>
            <w:r w:rsidRPr="00492D7F">
              <w:rPr>
                <w:rFonts w:asciiTheme="minorHAnsi" w:hAnsiTheme="minorHAnsi"/>
                <w:caps w:val="0"/>
                <w:color w:val="auto"/>
                <w:szCs w:val="21"/>
                <w:lang w:eastAsia="en-GB"/>
              </w:rPr>
              <w:t>] verklaart en garandeert dat tijdens de uitvoering van dit contract [</w:t>
            </w:r>
            <w:r w:rsidRPr="003809B6">
              <w:rPr>
                <w:rFonts w:asciiTheme="minorHAnsi" w:hAnsiTheme="minorHAnsi"/>
                <w:caps w:val="0"/>
                <w:color w:val="auto"/>
                <w:szCs w:val="21"/>
                <w:highlight w:val="yellow"/>
                <w:lang w:eastAsia="en-GB"/>
              </w:rPr>
              <w:t>en/of de [diensten] op grond van dit contract</w:t>
            </w:r>
            <w:r w:rsidRPr="00492D7F">
              <w:rPr>
                <w:rFonts w:asciiTheme="minorHAnsi" w:hAnsiTheme="minorHAnsi"/>
                <w:caps w:val="0"/>
                <w:color w:val="auto"/>
                <w:szCs w:val="21"/>
                <w:lang w:eastAsia="en-GB"/>
              </w:rPr>
              <w:t>] zijzelf en al haar gelieerde ondernemingen, directeuren, functionarissen, werknemers en onderaannemers voldoen aan alle geldende wet- en regelgeving, voorschriften of vergelijkbare instrumenten, met inbegrip van anti-omkopings- en -corruptiewetgeving, anti-witwaswetgeving en mededingingsrecht.</w:t>
            </w:r>
          </w:p>
          <w:p w14:paraId="35CF37EA" w14:textId="77777777" w:rsidR="00492D7F" w:rsidRPr="00492D7F" w:rsidRDefault="00492D7F" w:rsidP="003809B6">
            <w:pPr>
              <w:spacing w:after="120" w:line="276" w:lineRule="auto"/>
              <w:ind w:left="720"/>
              <w:jc w:val="both"/>
              <w:rPr>
                <w:rFonts w:asciiTheme="minorHAnsi" w:hAnsiTheme="minorHAnsi" w:cs="Arial"/>
                <w:color w:val="auto"/>
                <w:szCs w:val="21"/>
                <w:lang w:eastAsia="en-GB"/>
              </w:rPr>
            </w:pPr>
            <w:r w:rsidRPr="00492D7F">
              <w:rPr>
                <w:rFonts w:asciiTheme="minorHAnsi" w:hAnsiTheme="minorHAnsi"/>
                <w:caps w:val="0"/>
                <w:color w:val="auto"/>
                <w:szCs w:val="21"/>
                <w:lang w:eastAsia="en-GB"/>
              </w:rPr>
              <w:t>Voor alle duidelijkheid geldt het volgende:</w:t>
            </w:r>
          </w:p>
          <w:p w14:paraId="69A0D609" w14:textId="77777777" w:rsidR="00492D7F" w:rsidRPr="00492D7F" w:rsidRDefault="00492D7F" w:rsidP="003809B6">
            <w:pPr>
              <w:numPr>
                <w:ilvl w:val="2"/>
                <w:numId w:val="19"/>
              </w:numPr>
              <w:tabs>
                <w:tab w:val="left" w:pos="720"/>
              </w:tabs>
              <w:spacing w:line="276" w:lineRule="auto"/>
              <w:jc w:val="both"/>
              <w:outlineLvl w:val="2"/>
              <w:rPr>
                <w:rFonts w:asciiTheme="minorHAnsi" w:eastAsia="Times New Roman" w:hAnsiTheme="minorHAnsi"/>
                <w:color w:val="auto"/>
                <w:szCs w:val="21"/>
                <w:lang w:eastAsia="en-GB"/>
              </w:rPr>
            </w:pPr>
            <w:r w:rsidRPr="00492D7F">
              <w:rPr>
                <w:rFonts w:asciiTheme="minorHAnsi" w:hAnsiTheme="minorHAnsi"/>
                <w:color w:val="auto"/>
                <w:szCs w:val="21"/>
                <w:lang w:eastAsia="en-GB"/>
              </w:rPr>
              <w:t>[</w:t>
            </w:r>
            <w:r w:rsidR="003809B6" w:rsidRPr="003809B6">
              <w:rPr>
                <w:rFonts w:asciiTheme="minorHAnsi" w:hAnsiTheme="minorHAnsi"/>
                <w:caps w:val="0"/>
                <w:color w:val="auto"/>
                <w:szCs w:val="21"/>
                <w:highlight w:val="yellow"/>
                <w:lang w:eastAsia="en-GB"/>
              </w:rPr>
              <w:t>D</w:t>
            </w:r>
            <w:r w:rsidRPr="003809B6">
              <w:rPr>
                <w:rFonts w:asciiTheme="minorHAnsi" w:hAnsiTheme="minorHAnsi"/>
                <w:caps w:val="0"/>
                <w:color w:val="auto"/>
                <w:szCs w:val="21"/>
                <w:highlight w:val="yellow"/>
                <w:lang w:eastAsia="en-GB"/>
              </w:rPr>
              <w:t>erde</w:t>
            </w:r>
            <w:r w:rsidRPr="00492D7F">
              <w:rPr>
                <w:rFonts w:asciiTheme="minorHAnsi" w:hAnsiTheme="minorHAnsi"/>
                <w:caps w:val="0"/>
                <w:color w:val="auto"/>
                <w:szCs w:val="21"/>
                <w:lang w:eastAsia="en-GB"/>
              </w:rPr>
              <w:t>], haar directeurs en werknemers, en eenieder die namens [</w:t>
            </w:r>
            <w:r w:rsidR="003809B6" w:rsidRPr="003809B6">
              <w:rPr>
                <w:rFonts w:asciiTheme="minorHAnsi" w:hAnsiTheme="minorHAnsi"/>
                <w:caps w:val="0"/>
                <w:color w:val="auto"/>
                <w:szCs w:val="21"/>
                <w:highlight w:val="yellow"/>
                <w:lang w:eastAsia="en-GB"/>
              </w:rPr>
              <w:t>D</w:t>
            </w:r>
            <w:r w:rsidRPr="003809B6">
              <w:rPr>
                <w:rFonts w:asciiTheme="minorHAnsi" w:hAnsiTheme="minorHAnsi"/>
                <w:caps w:val="0"/>
                <w:color w:val="auto"/>
                <w:szCs w:val="21"/>
                <w:highlight w:val="yellow"/>
                <w:lang w:eastAsia="en-GB"/>
              </w:rPr>
              <w:t>erde</w:t>
            </w:r>
            <w:r w:rsidRPr="00492D7F">
              <w:rPr>
                <w:rFonts w:asciiTheme="minorHAnsi" w:hAnsiTheme="minorHAnsi"/>
                <w:caps w:val="0"/>
                <w:color w:val="auto"/>
                <w:szCs w:val="21"/>
                <w:lang w:eastAsia="en-GB"/>
              </w:rPr>
              <w:t>] handelt, hebben tijdens de [</w:t>
            </w:r>
            <w:r w:rsidRPr="003809B6">
              <w:rPr>
                <w:rFonts w:asciiTheme="minorHAnsi" w:hAnsiTheme="minorHAnsi"/>
                <w:caps w:val="0"/>
                <w:color w:val="auto"/>
                <w:szCs w:val="21"/>
                <w:highlight w:val="yellow"/>
                <w:lang w:eastAsia="en-GB"/>
              </w:rPr>
              <w:t>tijdens de duur van dit contract of anders tijdens de periode vanaf de datum waarop het contract is ondertekend tot en met de datum waarop deze wordt beëindigd</w:t>
            </w:r>
            <w:r w:rsidRPr="00492D7F">
              <w:rPr>
                <w:rFonts w:asciiTheme="minorHAnsi" w:hAnsiTheme="minorHAnsi"/>
                <w:caps w:val="0"/>
                <w:color w:val="auto"/>
                <w:szCs w:val="21"/>
                <w:lang w:eastAsia="en-GB"/>
              </w:rPr>
              <w:t>] niemand omgekocht en geen enkele betaling gedaan of geen enkel voordeel verstrekt met als doel een persoon op ongepaste wijze te beïnvloeden en zullen dat ook niet doen;</w:t>
            </w:r>
          </w:p>
          <w:p w14:paraId="5A4002CA" w14:textId="77777777" w:rsidR="00492D7F" w:rsidRPr="00492D7F" w:rsidRDefault="00492D7F" w:rsidP="003809B6">
            <w:pPr>
              <w:numPr>
                <w:ilvl w:val="2"/>
                <w:numId w:val="19"/>
              </w:numPr>
              <w:tabs>
                <w:tab w:val="left" w:pos="720"/>
              </w:tabs>
              <w:spacing w:line="276" w:lineRule="auto"/>
              <w:jc w:val="both"/>
              <w:outlineLvl w:val="2"/>
              <w:rPr>
                <w:rFonts w:asciiTheme="minorHAnsi" w:eastAsia="Times New Roman" w:hAnsiTheme="minorHAnsi"/>
                <w:color w:val="auto"/>
                <w:szCs w:val="21"/>
                <w:lang w:eastAsia="en-GB"/>
              </w:rPr>
            </w:pPr>
            <w:r w:rsidRPr="00492D7F">
              <w:rPr>
                <w:rFonts w:asciiTheme="minorHAnsi" w:hAnsiTheme="minorHAnsi"/>
                <w:color w:val="auto"/>
                <w:szCs w:val="21"/>
                <w:lang w:eastAsia="en-GB"/>
              </w:rPr>
              <w:t>[</w:t>
            </w:r>
            <w:r w:rsidR="003809B6" w:rsidRPr="003809B6">
              <w:rPr>
                <w:rFonts w:asciiTheme="minorHAnsi" w:hAnsiTheme="minorHAnsi"/>
                <w:caps w:val="0"/>
                <w:color w:val="auto"/>
                <w:szCs w:val="21"/>
                <w:highlight w:val="yellow"/>
                <w:lang w:eastAsia="en-GB"/>
              </w:rPr>
              <w:t>D</w:t>
            </w:r>
            <w:r w:rsidRPr="003809B6">
              <w:rPr>
                <w:rFonts w:asciiTheme="minorHAnsi" w:hAnsiTheme="minorHAnsi"/>
                <w:caps w:val="0"/>
                <w:color w:val="auto"/>
                <w:szCs w:val="21"/>
                <w:highlight w:val="yellow"/>
                <w:lang w:eastAsia="en-GB"/>
              </w:rPr>
              <w:t>erde</w:t>
            </w:r>
            <w:r w:rsidRPr="00492D7F">
              <w:rPr>
                <w:rFonts w:asciiTheme="minorHAnsi" w:hAnsiTheme="minorHAnsi"/>
                <w:caps w:val="0"/>
                <w:color w:val="auto"/>
                <w:szCs w:val="21"/>
                <w:lang w:eastAsia="en-GB"/>
              </w:rPr>
              <w:t xml:space="preserve">] en haar directeurs en werknemers hebben niet gedongen naar betalingen en voordelen of hebben deze niet ontvangen en zullen niet naar betalingen of voordelen in verband met </w:t>
            </w:r>
            <w:r w:rsidRPr="00492D7F">
              <w:rPr>
                <w:rFonts w:asciiTheme="minorHAnsi" w:eastAsia="Times New Roman" w:hAnsiTheme="minorHAnsi"/>
                <w:caps w:val="0"/>
                <w:color w:val="auto"/>
                <w:szCs w:val="21"/>
                <w:lang w:eastAsia="en-GB"/>
              </w:rPr>
              <w:t>ongepast</w:t>
            </w:r>
            <w:r w:rsidRPr="00492D7F">
              <w:rPr>
                <w:rFonts w:asciiTheme="minorHAnsi" w:hAnsiTheme="minorHAnsi"/>
                <w:caps w:val="0"/>
                <w:color w:val="auto"/>
                <w:szCs w:val="21"/>
                <w:lang w:eastAsia="en-GB"/>
              </w:rPr>
              <w:t xml:space="preserve"> gedrag dingen, of deze ontvangen;</w:t>
            </w:r>
          </w:p>
          <w:p w14:paraId="64B7F252" w14:textId="77777777" w:rsidR="00492D7F" w:rsidRPr="00492D7F" w:rsidRDefault="00492D7F" w:rsidP="003809B6">
            <w:pPr>
              <w:numPr>
                <w:ilvl w:val="2"/>
                <w:numId w:val="19"/>
              </w:numPr>
              <w:tabs>
                <w:tab w:val="left" w:pos="720"/>
              </w:tabs>
              <w:spacing w:line="276" w:lineRule="auto"/>
              <w:jc w:val="both"/>
              <w:outlineLvl w:val="2"/>
              <w:rPr>
                <w:rFonts w:asciiTheme="minorHAnsi" w:hAnsiTheme="minorHAnsi"/>
                <w:color w:val="auto"/>
                <w:szCs w:val="21"/>
                <w:lang w:eastAsia="en-GB"/>
              </w:rPr>
            </w:pPr>
            <w:r w:rsidRPr="00492D7F">
              <w:rPr>
                <w:rFonts w:asciiTheme="minorHAnsi" w:hAnsiTheme="minorHAnsi"/>
                <w:color w:val="auto"/>
                <w:szCs w:val="21"/>
                <w:lang w:eastAsia="en-GB"/>
              </w:rPr>
              <w:lastRenderedPageBreak/>
              <w:t>[</w:t>
            </w:r>
            <w:r w:rsidR="003809B6" w:rsidRPr="003809B6">
              <w:rPr>
                <w:rFonts w:asciiTheme="minorHAnsi" w:hAnsiTheme="minorHAnsi"/>
                <w:caps w:val="0"/>
                <w:color w:val="auto"/>
                <w:szCs w:val="21"/>
                <w:highlight w:val="yellow"/>
                <w:lang w:eastAsia="en-GB"/>
              </w:rPr>
              <w:t>D</w:t>
            </w:r>
            <w:r w:rsidRPr="003809B6">
              <w:rPr>
                <w:rFonts w:asciiTheme="minorHAnsi" w:hAnsiTheme="minorHAnsi"/>
                <w:caps w:val="0"/>
                <w:color w:val="auto"/>
                <w:szCs w:val="21"/>
                <w:highlight w:val="yellow"/>
                <w:lang w:eastAsia="en-GB"/>
              </w:rPr>
              <w:t>erde</w:t>
            </w:r>
            <w:r w:rsidRPr="00492D7F">
              <w:rPr>
                <w:rFonts w:asciiTheme="minorHAnsi" w:hAnsiTheme="minorHAnsi"/>
                <w:color w:val="auto"/>
                <w:szCs w:val="21"/>
                <w:lang w:eastAsia="en-GB"/>
              </w:rPr>
              <w:t xml:space="preserve">], </w:t>
            </w:r>
            <w:r w:rsidRPr="00492D7F">
              <w:rPr>
                <w:rFonts w:asciiTheme="minorHAnsi" w:hAnsiTheme="minorHAnsi"/>
                <w:caps w:val="0"/>
                <w:color w:val="auto"/>
                <w:szCs w:val="21"/>
                <w:lang w:eastAsia="en-GB"/>
              </w:rPr>
              <w:t>haar directeurs en werknemers, en eenieder die namens [</w:t>
            </w:r>
            <w:r w:rsidR="003809B6" w:rsidRPr="003809B6">
              <w:rPr>
                <w:rFonts w:asciiTheme="minorHAnsi" w:hAnsiTheme="minorHAnsi"/>
                <w:caps w:val="0"/>
                <w:color w:val="auto"/>
                <w:szCs w:val="21"/>
                <w:highlight w:val="yellow"/>
                <w:lang w:eastAsia="en-GB"/>
              </w:rPr>
              <w:t>D</w:t>
            </w:r>
            <w:r w:rsidRPr="003809B6">
              <w:rPr>
                <w:rFonts w:asciiTheme="minorHAnsi" w:hAnsiTheme="minorHAnsi"/>
                <w:caps w:val="0"/>
                <w:color w:val="auto"/>
                <w:szCs w:val="21"/>
                <w:highlight w:val="yellow"/>
                <w:lang w:eastAsia="en-GB"/>
              </w:rPr>
              <w:t>erde</w:t>
            </w:r>
            <w:r w:rsidRPr="00492D7F">
              <w:rPr>
                <w:rFonts w:asciiTheme="minorHAnsi" w:hAnsiTheme="minorHAnsi"/>
                <w:caps w:val="0"/>
                <w:color w:val="auto"/>
                <w:szCs w:val="21"/>
                <w:lang w:eastAsia="en-GB"/>
              </w:rPr>
              <w:t xml:space="preserve">] handelt, doen geen betalingen en bieden geen voordelen aan overheidsfunctionarissen, en geen </w:t>
            </w:r>
            <w:r w:rsidRPr="00492D7F">
              <w:rPr>
                <w:rFonts w:asciiTheme="minorHAnsi" w:eastAsia="Times New Roman" w:hAnsiTheme="minorHAnsi"/>
                <w:caps w:val="0"/>
                <w:color w:val="auto"/>
                <w:szCs w:val="21"/>
                <w:lang w:eastAsia="en-GB"/>
              </w:rPr>
              <w:t>enkele</w:t>
            </w:r>
            <w:r w:rsidRPr="00492D7F">
              <w:rPr>
                <w:rFonts w:asciiTheme="minorHAnsi" w:hAnsiTheme="minorHAnsi"/>
                <w:caps w:val="0"/>
                <w:color w:val="auto"/>
                <w:szCs w:val="21"/>
                <w:lang w:eastAsia="en-GB"/>
              </w:rPr>
              <w:t xml:space="preserve"> overheidsfunctionaris heeft enig voordeel ontvangen, of zal enige voordeel ontvangen, direct dan wel indirect, als gevolg van [</w:t>
            </w:r>
            <w:r w:rsidRPr="003809B6">
              <w:rPr>
                <w:rFonts w:asciiTheme="minorHAnsi" w:hAnsiTheme="minorHAnsi"/>
                <w:caps w:val="0"/>
                <w:color w:val="auto"/>
                <w:szCs w:val="21"/>
                <w:highlight w:val="yellow"/>
                <w:lang w:eastAsia="en-GB"/>
              </w:rPr>
              <w:t>dit</w:t>
            </w:r>
            <w:r w:rsidRPr="00492D7F">
              <w:rPr>
                <w:rFonts w:asciiTheme="minorHAnsi" w:hAnsiTheme="minorHAnsi"/>
                <w:i/>
                <w:color w:val="auto"/>
                <w:szCs w:val="21"/>
                <w:highlight w:val="yellow"/>
                <w:lang w:eastAsia="en-GB"/>
              </w:rPr>
              <w:t xml:space="preserve"> </w:t>
            </w:r>
            <w:r w:rsidRPr="003809B6">
              <w:rPr>
                <w:rFonts w:asciiTheme="minorHAnsi" w:hAnsiTheme="minorHAnsi"/>
                <w:caps w:val="0"/>
                <w:color w:val="auto"/>
                <w:szCs w:val="21"/>
                <w:highlight w:val="yellow"/>
                <w:lang w:eastAsia="en-GB"/>
              </w:rPr>
              <w:t>contract</w:t>
            </w:r>
            <w:r w:rsidRPr="00492D7F">
              <w:rPr>
                <w:rFonts w:asciiTheme="minorHAnsi" w:hAnsiTheme="minorHAnsi"/>
                <w:caps w:val="0"/>
                <w:color w:val="auto"/>
                <w:szCs w:val="21"/>
                <w:lang w:eastAsia="en-GB"/>
              </w:rPr>
              <w:t>], met uitzondering van de betalingen en voordelen die wettelijk zijn toegestaan</w:t>
            </w:r>
            <w:r w:rsidRPr="00492D7F">
              <w:rPr>
                <w:rFonts w:asciiTheme="minorHAnsi" w:hAnsiTheme="minorHAnsi"/>
                <w:color w:val="auto"/>
                <w:szCs w:val="21"/>
                <w:lang w:eastAsia="en-GB"/>
              </w:rPr>
              <w:t>;</w:t>
            </w:r>
          </w:p>
          <w:p w14:paraId="7FD8260D" w14:textId="77777777" w:rsidR="00492D7F" w:rsidRPr="00492D7F" w:rsidRDefault="00492D7F" w:rsidP="003809B6">
            <w:pPr>
              <w:widowControl w:val="0"/>
              <w:numPr>
                <w:ilvl w:val="1"/>
                <w:numId w:val="19"/>
              </w:numPr>
              <w:spacing w:before="240" w:after="240" w:line="276" w:lineRule="auto"/>
              <w:jc w:val="both"/>
              <w:outlineLvl w:val="1"/>
              <w:rPr>
                <w:rFonts w:asciiTheme="minorHAnsi" w:eastAsia="Times New Roman" w:hAnsiTheme="minorHAnsi"/>
                <w:color w:val="auto"/>
                <w:szCs w:val="21"/>
                <w:lang w:eastAsia="en-GB"/>
              </w:rPr>
            </w:pPr>
            <w:r w:rsidRPr="00492D7F">
              <w:rPr>
                <w:rFonts w:asciiTheme="minorHAnsi" w:hAnsiTheme="minorHAnsi"/>
                <w:color w:val="auto"/>
                <w:szCs w:val="21"/>
                <w:lang w:eastAsia="en-GB"/>
              </w:rPr>
              <w:t>[</w:t>
            </w:r>
            <w:r w:rsidR="003809B6" w:rsidRPr="003809B6">
              <w:rPr>
                <w:rFonts w:asciiTheme="minorHAnsi" w:hAnsiTheme="minorHAnsi"/>
                <w:caps w:val="0"/>
                <w:color w:val="auto"/>
                <w:szCs w:val="21"/>
                <w:highlight w:val="yellow"/>
                <w:lang w:eastAsia="en-GB"/>
              </w:rPr>
              <w:t>D</w:t>
            </w:r>
            <w:r w:rsidRPr="003809B6">
              <w:rPr>
                <w:rFonts w:asciiTheme="minorHAnsi" w:hAnsiTheme="minorHAnsi"/>
                <w:caps w:val="0"/>
                <w:color w:val="auto"/>
                <w:szCs w:val="21"/>
                <w:highlight w:val="yellow"/>
                <w:lang w:eastAsia="en-GB"/>
              </w:rPr>
              <w:t>erde</w:t>
            </w:r>
            <w:r w:rsidRPr="00492D7F">
              <w:rPr>
                <w:rFonts w:asciiTheme="minorHAnsi" w:hAnsiTheme="minorHAnsi"/>
                <w:caps w:val="0"/>
                <w:color w:val="auto"/>
                <w:szCs w:val="21"/>
                <w:lang w:eastAsia="en-GB"/>
              </w:rPr>
              <w:t>] gaat ermee akkoord om terstond [</w:t>
            </w:r>
            <w:r w:rsidR="000622B0" w:rsidRPr="003809B6">
              <w:rPr>
                <w:rFonts w:asciiTheme="minorHAnsi" w:hAnsiTheme="minorHAnsi"/>
                <w:caps w:val="0"/>
                <w:color w:val="auto"/>
                <w:szCs w:val="21"/>
                <w:highlight w:val="yellow"/>
                <w:lang w:eastAsia="en-GB"/>
              </w:rPr>
              <w:t>C</w:t>
            </w:r>
            <w:r w:rsidRPr="003809B6">
              <w:rPr>
                <w:rFonts w:asciiTheme="minorHAnsi" w:hAnsiTheme="minorHAnsi"/>
                <w:caps w:val="0"/>
                <w:color w:val="auto"/>
                <w:szCs w:val="21"/>
                <w:highlight w:val="yellow"/>
                <w:lang w:eastAsia="en-GB"/>
              </w:rPr>
              <w:t xml:space="preserve">ontracterende </w:t>
            </w:r>
            <w:r w:rsidR="003809B6" w:rsidRPr="003809B6">
              <w:rPr>
                <w:rFonts w:asciiTheme="minorHAnsi" w:hAnsiTheme="minorHAnsi"/>
                <w:caps w:val="0"/>
                <w:color w:val="auto"/>
                <w:szCs w:val="21"/>
                <w:highlight w:val="yellow"/>
                <w:lang w:eastAsia="en-GB"/>
              </w:rPr>
              <w:t>HES</w:t>
            </w:r>
            <w:r w:rsidRPr="003809B6">
              <w:rPr>
                <w:rFonts w:asciiTheme="minorHAnsi" w:hAnsiTheme="minorHAnsi"/>
                <w:caps w:val="0"/>
                <w:color w:val="auto"/>
                <w:szCs w:val="21"/>
                <w:highlight w:val="yellow"/>
                <w:lang w:eastAsia="en-GB"/>
              </w:rPr>
              <w:t>-rechtspersoon</w:t>
            </w:r>
            <w:r w:rsidRPr="00492D7F">
              <w:rPr>
                <w:rFonts w:asciiTheme="minorHAnsi" w:hAnsiTheme="minorHAnsi"/>
                <w:caps w:val="0"/>
                <w:color w:val="auto"/>
                <w:szCs w:val="21"/>
                <w:lang w:eastAsia="en-GB"/>
              </w:rPr>
              <w:t>] in kennis te stellen als zij zich op enig moment tijdens de duur van het contract bewust wordt van een (potentieel) geval van niet-naleving, met inbegrip van, maar niet beperkt tot artikel 3, in verband met de uitvoering van dit contract of transacties waarbij de producten betrokken zijn.</w:t>
            </w:r>
          </w:p>
          <w:p w14:paraId="2238C101" w14:textId="77777777" w:rsidR="00492D7F" w:rsidRPr="00492D7F" w:rsidRDefault="00492D7F" w:rsidP="003809B6">
            <w:pPr>
              <w:widowControl w:val="0"/>
              <w:numPr>
                <w:ilvl w:val="1"/>
                <w:numId w:val="19"/>
              </w:numPr>
              <w:spacing w:before="240" w:after="240" w:line="276" w:lineRule="auto"/>
              <w:jc w:val="both"/>
              <w:outlineLvl w:val="1"/>
              <w:rPr>
                <w:rFonts w:asciiTheme="minorHAnsi" w:eastAsia="Times New Roman" w:hAnsiTheme="minorHAnsi"/>
                <w:color w:val="auto"/>
                <w:szCs w:val="21"/>
                <w:lang w:eastAsia="en-GB"/>
              </w:rPr>
            </w:pPr>
            <w:r w:rsidRPr="00492D7F">
              <w:rPr>
                <w:rFonts w:asciiTheme="minorHAnsi" w:hAnsiTheme="minorHAnsi"/>
                <w:color w:val="auto"/>
                <w:szCs w:val="21"/>
                <w:lang w:eastAsia="en-GB"/>
              </w:rPr>
              <w:t>[</w:t>
            </w:r>
            <w:r w:rsidR="003809B6" w:rsidRPr="003809B6">
              <w:rPr>
                <w:rFonts w:asciiTheme="minorHAnsi" w:hAnsiTheme="minorHAnsi"/>
                <w:caps w:val="0"/>
                <w:color w:val="auto"/>
                <w:szCs w:val="21"/>
                <w:highlight w:val="yellow"/>
                <w:lang w:eastAsia="en-GB"/>
              </w:rPr>
              <w:t>D</w:t>
            </w:r>
            <w:r w:rsidRPr="003809B6">
              <w:rPr>
                <w:rFonts w:asciiTheme="minorHAnsi" w:hAnsiTheme="minorHAnsi"/>
                <w:caps w:val="0"/>
                <w:color w:val="auto"/>
                <w:szCs w:val="21"/>
                <w:highlight w:val="yellow"/>
                <w:lang w:eastAsia="en-GB"/>
              </w:rPr>
              <w:t>erde</w:t>
            </w:r>
            <w:r w:rsidRPr="00492D7F">
              <w:rPr>
                <w:rFonts w:asciiTheme="minorHAnsi" w:hAnsiTheme="minorHAnsi"/>
                <w:caps w:val="0"/>
                <w:color w:val="auto"/>
                <w:szCs w:val="21"/>
                <w:lang w:eastAsia="en-GB"/>
              </w:rPr>
              <w:t xml:space="preserve">] delegeert geen enkel recht of geen enkele verplichting op grond van dit contract aan enige </w:t>
            </w:r>
            <w:bookmarkStart w:id="0" w:name="_cp_text_1_181"/>
            <w:r w:rsidRPr="00492D7F">
              <w:rPr>
                <w:rFonts w:asciiTheme="minorHAnsi" w:hAnsiTheme="minorHAnsi"/>
                <w:caps w:val="0"/>
                <w:color w:val="auto"/>
                <w:szCs w:val="21"/>
                <w:lang w:eastAsia="en-GB"/>
              </w:rPr>
              <w:t xml:space="preserve">subadviseur </w:t>
            </w:r>
            <w:bookmarkEnd w:id="0"/>
            <w:r w:rsidRPr="00492D7F">
              <w:rPr>
                <w:rFonts w:asciiTheme="minorHAnsi" w:hAnsiTheme="minorHAnsi"/>
                <w:caps w:val="0"/>
                <w:color w:val="auto"/>
                <w:szCs w:val="21"/>
                <w:lang w:eastAsia="en-GB"/>
              </w:rPr>
              <w:t>of agent met betrekking tot de</w:t>
            </w:r>
            <w:r w:rsidRPr="00492D7F">
              <w:rPr>
                <w:rFonts w:asciiTheme="minorHAnsi" w:hAnsiTheme="minorHAnsi"/>
                <w:color w:val="auto"/>
                <w:szCs w:val="21"/>
                <w:lang w:eastAsia="en-GB"/>
              </w:rPr>
              <w:t xml:space="preserve"> [</w:t>
            </w:r>
            <w:r w:rsidRPr="003809B6">
              <w:rPr>
                <w:rFonts w:asciiTheme="minorHAnsi" w:hAnsiTheme="minorHAnsi"/>
                <w:caps w:val="0"/>
                <w:color w:val="auto"/>
                <w:szCs w:val="21"/>
                <w:highlight w:val="yellow"/>
                <w:lang w:eastAsia="en-GB"/>
              </w:rPr>
              <w:t>diensten</w:t>
            </w:r>
            <w:r w:rsidRPr="00492D7F">
              <w:rPr>
                <w:rFonts w:asciiTheme="minorHAnsi" w:hAnsiTheme="minorHAnsi"/>
                <w:caps w:val="0"/>
                <w:color w:val="auto"/>
                <w:szCs w:val="21"/>
                <w:lang w:eastAsia="en-GB"/>
              </w:rPr>
              <w:t>], zonder voorafgaande schriftelijke goedkeuring van [</w:t>
            </w:r>
            <w:r w:rsidR="000622B0" w:rsidRPr="003809B6">
              <w:rPr>
                <w:rFonts w:asciiTheme="minorHAnsi" w:hAnsiTheme="minorHAnsi"/>
                <w:caps w:val="0"/>
                <w:color w:val="auto"/>
                <w:szCs w:val="21"/>
                <w:highlight w:val="yellow"/>
                <w:lang w:eastAsia="en-GB"/>
              </w:rPr>
              <w:t>C</w:t>
            </w:r>
            <w:r w:rsidRPr="003809B6">
              <w:rPr>
                <w:rFonts w:asciiTheme="minorHAnsi" w:hAnsiTheme="minorHAnsi"/>
                <w:caps w:val="0"/>
                <w:color w:val="auto"/>
                <w:szCs w:val="21"/>
                <w:highlight w:val="yellow"/>
                <w:lang w:eastAsia="en-GB"/>
              </w:rPr>
              <w:t xml:space="preserve">ontracterende </w:t>
            </w:r>
            <w:r w:rsidR="003809B6" w:rsidRPr="003809B6">
              <w:rPr>
                <w:rFonts w:asciiTheme="minorHAnsi" w:hAnsiTheme="minorHAnsi"/>
                <w:caps w:val="0"/>
                <w:color w:val="auto"/>
                <w:szCs w:val="21"/>
                <w:highlight w:val="yellow"/>
                <w:lang w:eastAsia="en-GB"/>
              </w:rPr>
              <w:t>HES</w:t>
            </w:r>
            <w:r w:rsidRPr="003809B6">
              <w:rPr>
                <w:rFonts w:asciiTheme="minorHAnsi" w:hAnsiTheme="minorHAnsi"/>
                <w:caps w:val="0"/>
                <w:color w:val="auto"/>
                <w:szCs w:val="21"/>
                <w:highlight w:val="yellow"/>
                <w:lang w:eastAsia="en-GB"/>
              </w:rPr>
              <w:t>-rechtspersoon</w:t>
            </w:r>
            <w:r w:rsidRPr="00492D7F">
              <w:rPr>
                <w:rFonts w:asciiTheme="minorHAnsi" w:hAnsiTheme="minorHAnsi"/>
                <w:caps w:val="0"/>
                <w:color w:val="auto"/>
                <w:szCs w:val="21"/>
                <w:lang w:eastAsia="en-GB"/>
              </w:rPr>
              <w:t>]. Indien [</w:t>
            </w:r>
            <w:r w:rsidR="003809B6" w:rsidRPr="003809B6">
              <w:rPr>
                <w:rFonts w:asciiTheme="minorHAnsi" w:hAnsiTheme="minorHAnsi"/>
                <w:caps w:val="0"/>
                <w:color w:val="auto"/>
                <w:szCs w:val="21"/>
                <w:highlight w:val="yellow"/>
                <w:lang w:eastAsia="en-GB"/>
              </w:rPr>
              <w:t>D</w:t>
            </w:r>
            <w:r w:rsidRPr="003809B6">
              <w:rPr>
                <w:rFonts w:asciiTheme="minorHAnsi" w:hAnsiTheme="minorHAnsi"/>
                <w:caps w:val="0"/>
                <w:color w:val="auto"/>
                <w:szCs w:val="21"/>
                <w:highlight w:val="yellow"/>
                <w:lang w:eastAsia="en-GB"/>
              </w:rPr>
              <w:t>erde</w:t>
            </w:r>
            <w:r w:rsidRPr="003809B6">
              <w:rPr>
                <w:rFonts w:asciiTheme="minorHAnsi" w:hAnsiTheme="minorHAnsi"/>
                <w:caps w:val="0"/>
                <w:color w:val="auto"/>
                <w:szCs w:val="21"/>
                <w:lang w:eastAsia="en-GB"/>
              </w:rPr>
              <w:t>]</w:t>
            </w:r>
            <w:r w:rsidRPr="00492D7F">
              <w:rPr>
                <w:rFonts w:asciiTheme="minorHAnsi" w:hAnsiTheme="minorHAnsi"/>
                <w:caps w:val="0"/>
                <w:color w:val="auto"/>
                <w:szCs w:val="21"/>
                <w:lang w:eastAsia="en-GB"/>
              </w:rPr>
              <w:t xml:space="preserve"> wel goedkeuring heeft verkregen, zorgt zij dat een dergelijke opdracht is vastgelegd in een schriftelijke overeenkomst die alle wezenlijke voorwaarden van deze clausule bevat ten aanzien van gedrag, naleving, vertrouwelijkheid en verklaringen en garanties, en dat [</w:t>
            </w:r>
            <w:r w:rsidR="000622B0" w:rsidRPr="003809B6">
              <w:rPr>
                <w:rFonts w:asciiTheme="minorHAnsi" w:hAnsiTheme="minorHAnsi"/>
                <w:caps w:val="0"/>
                <w:color w:val="auto"/>
                <w:szCs w:val="21"/>
                <w:highlight w:val="yellow"/>
                <w:lang w:eastAsia="en-GB"/>
              </w:rPr>
              <w:t>C</w:t>
            </w:r>
            <w:r w:rsidRPr="003809B6">
              <w:rPr>
                <w:rFonts w:asciiTheme="minorHAnsi" w:hAnsiTheme="minorHAnsi"/>
                <w:caps w:val="0"/>
                <w:color w:val="auto"/>
                <w:szCs w:val="21"/>
                <w:highlight w:val="yellow"/>
                <w:lang w:eastAsia="en-GB"/>
              </w:rPr>
              <w:t xml:space="preserve">ontracterende </w:t>
            </w:r>
            <w:r w:rsidR="003809B6" w:rsidRPr="003809B6">
              <w:rPr>
                <w:rFonts w:asciiTheme="minorHAnsi" w:hAnsiTheme="minorHAnsi"/>
                <w:caps w:val="0"/>
                <w:color w:val="auto"/>
                <w:szCs w:val="21"/>
                <w:highlight w:val="yellow"/>
                <w:lang w:eastAsia="en-GB"/>
              </w:rPr>
              <w:t>HES</w:t>
            </w:r>
            <w:r w:rsidRPr="003809B6">
              <w:rPr>
                <w:rFonts w:asciiTheme="minorHAnsi" w:hAnsiTheme="minorHAnsi"/>
                <w:caps w:val="0"/>
                <w:color w:val="auto"/>
                <w:szCs w:val="21"/>
                <w:highlight w:val="yellow"/>
                <w:lang w:eastAsia="en-GB"/>
              </w:rPr>
              <w:t>-rechtspersoon</w:t>
            </w:r>
            <w:r w:rsidRPr="00492D7F">
              <w:rPr>
                <w:rFonts w:asciiTheme="minorHAnsi" w:hAnsiTheme="minorHAnsi"/>
                <w:caps w:val="0"/>
                <w:color w:val="auto"/>
                <w:szCs w:val="21"/>
                <w:lang w:eastAsia="en-GB"/>
              </w:rPr>
              <w:t>] een derde begunstigde van deze bepalingen is en gerechtigd is deze af te dwingen.</w:t>
            </w:r>
          </w:p>
          <w:p w14:paraId="7650F5A3" w14:textId="77777777" w:rsidR="00492D7F" w:rsidRPr="00492D7F" w:rsidRDefault="00492D7F" w:rsidP="003809B6">
            <w:pPr>
              <w:widowControl w:val="0"/>
              <w:numPr>
                <w:ilvl w:val="1"/>
                <w:numId w:val="19"/>
              </w:numPr>
              <w:spacing w:before="240" w:after="240" w:line="276" w:lineRule="auto"/>
              <w:jc w:val="both"/>
              <w:outlineLvl w:val="1"/>
              <w:rPr>
                <w:rFonts w:asciiTheme="minorHAnsi" w:eastAsia="Times New Roman" w:hAnsiTheme="minorHAnsi"/>
                <w:color w:val="auto"/>
                <w:szCs w:val="21"/>
                <w:lang w:eastAsia="en-GB"/>
              </w:rPr>
            </w:pPr>
            <w:r w:rsidRPr="00492D7F">
              <w:rPr>
                <w:rFonts w:asciiTheme="minorHAnsi" w:hAnsiTheme="minorHAnsi"/>
                <w:color w:val="auto"/>
                <w:szCs w:val="21"/>
                <w:lang w:eastAsia="en-GB"/>
              </w:rPr>
              <w:t>[</w:t>
            </w:r>
            <w:r w:rsidR="003809B6" w:rsidRPr="003809B6">
              <w:rPr>
                <w:rFonts w:asciiTheme="minorHAnsi" w:hAnsiTheme="minorHAnsi"/>
                <w:caps w:val="0"/>
                <w:color w:val="auto"/>
                <w:szCs w:val="21"/>
                <w:highlight w:val="yellow"/>
                <w:lang w:eastAsia="en-GB"/>
              </w:rPr>
              <w:t>D</w:t>
            </w:r>
            <w:r w:rsidRPr="003809B6">
              <w:rPr>
                <w:rFonts w:asciiTheme="minorHAnsi" w:hAnsiTheme="minorHAnsi"/>
                <w:caps w:val="0"/>
                <w:color w:val="auto"/>
                <w:szCs w:val="21"/>
                <w:highlight w:val="yellow"/>
                <w:lang w:eastAsia="en-GB"/>
              </w:rPr>
              <w:t>erde</w:t>
            </w:r>
            <w:r w:rsidRPr="00492D7F">
              <w:rPr>
                <w:rFonts w:asciiTheme="minorHAnsi" w:hAnsiTheme="minorHAnsi"/>
                <w:caps w:val="0"/>
                <w:color w:val="auto"/>
                <w:szCs w:val="21"/>
                <w:lang w:eastAsia="en-GB"/>
              </w:rPr>
              <w:t>] heeft processen doorgevoerd en onderhoudt beleid en procedures ter voorkoming van niet-naleving van de in artikel 1 tot en met 3 van deze clausule uiteengezette voorschriften.</w:t>
            </w:r>
          </w:p>
          <w:p w14:paraId="1AEC69D9" w14:textId="77777777" w:rsidR="00492D7F" w:rsidRPr="00492D7F" w:rsidRDefault="00492D7F" w:rsidP="003809B6">
            <w:pPr>
              <w:widowControl w:val="0"/>
              <w:numPr>
                <w:ilvl w:val="1"/>
                <w:numId w:val="19"/>
              </w:numPr>
              <w:spacing w:before="240" w:after="240" w:line="276" w:lineRule="auto"/>
              <w:jc w:val="both"/>
              <w:outlineLvl w:val="1"/>
              <w:rPr>
                <w:rFonts w:asciiTheme="minorHAnsi" w:eastAsia="Times New Roman" w:hAnsiTheme="minorHAnsi"/>
                <w:color w:val="auto"/>
                <w:szCs w:val="21"/>
                <w:lang w:eastAsia="en-GB"/>
              </w:rPr>
            </w:pPr>
            <w:r w:rsidRPr="00492D7F">
              <w:rPr>
                <w:rFonts w:asciiTheme="minorHAnsi" w:hAnsiTheme="minorHAnsi"/>
                <w:color w:val="auto"/>
                <w:szCs w:val="21"/>
                <w:lang w:eastAsia="en-GB"/>
              </w:rPr>
              <w:t>[</w:t>
            </w:r>
            <w:r w:rsidR="003809B6" w:rsidRPr="003809B6">
              <w:rPr>
                <w:rFonts w:asciiTheme="minorHAnsi" w:hAnsiTheme="minorHAnsi"/>
                <w:caps w:val="0"/>
                <w:color w:val="auto"/>
                <w:szCs w:val="21"/>
                <w:highlight w:val="yellow"/>
                <w:lang w:eastAsia="en-GB"/>
              </w:rPr>
              <w:t>D</w:t>
            </w:r>
            <w:r w:rsidRPr="003809B6">
              <w:rPr>
                <w:rFonts w:asciiTheme="minorHAnsi" w:hAnsiTheme="minorHAnsi"/>
                <w:caps w:val="0"/>
                <w:color w:val="auto"/>
                <w:szCs w:val="21"/>
                <w:highlight w:val="yellow"/>
                <w:lang w:eastAsia="en-GB"/>
              </w:rPr>
              <w:t>erde</w:t>
            </w:r>
            <w:r w:rsidRPr="00492D7F">
              <w:rPr>
                <w:rFonts w:asciiTheme="minorHAnsi" w:hAnsiTheme="minorHAnsi"/>
                <w:caps w:val="0"/>
                <w:color w:val="auto"/>
                <w:szCs w:val="21"/>
                <w:lang w:eastAsia="en-GB"/>
              </w:rPr>
              <w:t xml:space="preserve">] houdt adequate </w:t>
            </w:r>
            <w:r w:rsidR="009208B9">
              <w:rPr>
                <w:rFonts w:asciiTheme="minorHAnsi" w:hAnsiTheme="minorHAnsi"/>
                <w:caps w:val="0"/>
                <w:color w:val="auto"/>
                <w:szCs w:val="21"/>
                <w:lang w:eastAsia="en-GB"/>
              </w:rPr>
              <w:t>administratie</w:t>
            </w:r>
            <w:r w:rsidRPr="00492D7F">
              <w:rPr>
                <w:rFonts w:asciiTheme="minorHAnsi" w:hAnsiTheme="minorHAnsi"/>
                <w:caps w:val="0"/>
                <w:color w:val="auto"/>
                <w:szCs w:val="21"/>
                <w:lang w:eastAsia="en-GB"/>
              </w:rPr>
              <w:t xml:space="preserve"> bij teneinde haar naleving van de voornoemde artikelen te documenteren en te kunnen verifiëren. Indien [</w:t>
            </w:r>
            <w:r w:rsidR="000622B0" w:rsidRPr="003809B6">
              <w:rPr>
                <w:rFonts w:asciiTheme="minorHAnsi" w:hAnsiTheme="minorHAnsi"/>
                <w:caps w:val="0"/>
                <w:color w:val="auto"/>
                <w:szCs w:val="21"/>
                <w:highlight w:val="yellow"/>
                <w:lang w:eastAsia="en-GB"/>
              </w:rPr>
              <w:t>C</w:t>
            </w:r>
            <w:r w:rsidRPr="003809B6">
              <w:rPr>
                <w:rFonts w:asciiTheme="minorHAnsi" w:hAnsiTheme="minorHAnsi"/>
                <w:caps w:val="0"/>
                <w:color w:val="auto"/>
                <w:szCs w:val="21"/>
                <w:highlight w:val="yellow"/>
                <w:lang w:eastAsia="en-GB"/>
              </w:rPr>
              <w:t xml:space="preserve">ontracterende </w:t>
            </w:r>
            <w:r w:rsidR="003809B6" w:rsidRPr="003809B6">
              <w:rPr>
                <w:rFonts w:asciiTheme="minorHAnsi" w:hAnsiTheme="minorHAnsi"/>
                <w:caps w:val="0"/>
                <w:color w:val="auto"/>
                <w:szCs w:val="21"/>
                <w:highlight w:val="yellow"/>
                <w:lang w:eastAsia="en-GB"/>
              </w:rPr>
              <w:t>HES</w:t>
            </w:r>
            <w:r w:rsidRPr="003809B6">
              <w:rPr>
                <w:rFonts w:asciiTheme="minorHAnsi" w:hAnsiTheme="minorHAnsi"/>
                <w:caps w:val="0"/>
                <w:color w:val="auto"/>
                <w:szCs w:val="21"/>
                <w:highlight w:val="yellow"/>
                <w:lang w:eastAsia="en-GB"/>
              </w:rPr>
              <w:t>-rechtspersoon</w:t>
            </w:r>
            <w:r w:rsidRPr="00492D7F">
              <w:rPr>
                <w:rFonts w:asciiTheme="minorHAnsi" w:hAnsiTheme="minorHAnsi"/>
                <w:caps w:val="0"/>
                <w:color w:val="auto"/>
                <w:szCs w:val="21"/>
                <w:lang w:eastAsia="en-GB"/>
              </w:rPr>
              <w:t>] redelijkerwijs gelooft of vermoedt dat</w:t>
            </w:r>
            <w:r w:rsidRPr="00492D7F">
              <w:rPr>
                <w:rFonts w:asciiTheme="minorHAnsi" w:hAnsiTheme="minorHAnsi"/>
                <w:color w:val="auto"/>
                <w:szCs w:val="21"/>
                <w:lang w:eastAsia="en-GB"/>
              </w:rPr>
              <w:t xml:space="preserve"> [</w:t>
            </w:r>
            <w:r w:rsidR="003809B6" w:rsidRPr="003809B6">
              <w:rPr>
                <w:rFonts w:asciiTheme="minorHAnsi" w:hAnsiTheme="minorHAnsi"/>
                <w:caps w:val="0"/>
                <w:color w:val="auto"/>
                <w:szCs w:val="21"/>
                <w:highlight w:val="yellow"/>
                <w:lang w:eastAsia="en-GB"/>
              </w:rPr>
              <w:t>D</w:t>
            </w:r>
            <w:r w:rsidRPr="003809B6">
              <w:rPr>
                <w:rFonts w:asciiTheme="minorHAnsi" w:hAnsiTheme="minorHAnsi"/>
                <w:caps w:val="0"/>
                <w:color w:val="auto"/>
                <w:szCs w:val="21"/>
                <w:highlight w:val="yellow"/>
                <w:lang w:eastAsia="en-GB"/>
              </w:rPr>
              <w:t>erde</w:t>
            </w:r>
            <w:r w:rsidRPr="00492D7F">
              <w:rPr>
                <w:rFonts w:asciiTheme="minorHAnsi" w:hAnsiTheme="minorHAnsi"/>
                <w:caps w:val="0"/>
                <w:color w:val="auto"/>
                <w:szCs w:val="21"/>
                <w:lang w:eastAsia="en-GB"/>
              </w:rPr>
              <w:t>] haar verklaringen en garanties op grond van dit contract en in elk geval zoals opgenomen in deze clausule, niet naleeft, biedt [</w:t>
            </w:r>
            <w:r w:rsidR="003809B6" w:rsidRPr="003809B6">
              <w:rPr>
                <w:rFonts w:asciiTheme="minorHAnsi" w:hAnsiTheme="minorHAnsi"/>
                <w:caps w:val="0"/>
                <w:color w:val="auto"/>
                <w:szCs w:val="21"/>
                <w:highlight w:val="yellow"/>
                <w:lang w:eastAsia="en-GB"/>
              </w:rPr>
              <w:t>D</w:t>
            </w:r>
            <w:r w:rsidRPr="003809B6">
              <w:rPr>
                <w:rFonts w:asciiTheme="minorHAnsi" w:hAnsiTheme="minorHAnsi"/>
                <w:caps w:val="0"/>
                <w:color w:val="auto"/>
                <w:szCs w:val="21"/>
                <w:highlight w:val="yellow"/>
                <w:lang w:eastAsia="en-GB"/>
              </w:rPr>
              <w:t>erde</w:t>
            </w:r>
            <w:r w:rsidRPr="00492D7F">
              <w:rPr>
                <w:rFonts w:asciiTheme="minorHAnsi" w:hAnsiTheme="minorHAnsi"/>
                <w:color w:val="auto"/>
                <w:szCs w:val="21"/>
                <w:lang w:eastAsia="en-GB"/>
              </w:rPr>
              <w:t>] [</w:t>
            </w:r>
            <w:r w:rsidR="000622B0" w:rsidRPr="003809B6">
              <w:rPr>
                <w:rFonts w:asciiTheme="minorHAnsi" w:hAnsiTheme="minorHAnsi"/>
                <w:caps w:val="0"/>
                <w:color w:val="auto"/>
                <w:szCs w:val="21"/>
                <w:highlight w:val="yellow"/>
                <w:lang w:eastAsia="en-GB"/>
              </w:rPr>
              <w:t>C</w:t>
            </w:r>
            <w:r w:rsidRPr="003809B6">
              <w:rPr>
                <w:rFonts w:asciiTheme="minorHAnsi" w:hAnsiTheme="minorHAnsi"/>
                <w:caps w:val="0"/>
                <w:color w:val="auto"/>
                <w:szCs w:val="21"/>
                <w:highlight w:val="yellow"/>
                <w:lang w:eastAsia="en-GB"/>
              </w:rPr>
              <w:t xml:space="preserve">ontracterende </w:t>
            </w:r>
            <w:r w:rsidR="003809B6" w:rsidRPr="003809B6">
              <w:rPr>
                <w:rFonts w:asciiTheme="minorHAnsi" w:hAnsiTheme="minorHAnsi"/>
                <w:caps w:val="0"/>
                <w:color w:val="auto"/>
                <w:szCs w:val="21"/>
                <w:highlight w:val="yellow"/>
                <w:lang w:eastAsia="en-GB"/>
              </w:rPr>
              <w:t>HES</w:t>
            </w:r>
            <w:r w:rsidRPr="003809B6">
              <w:rPr>
                <w:rFonts w:asciiTheme="minorHAnsi" w:hAnsiTheme="minorHAnsi"/>
                <w:caps w:val="0"/>
                <w:color w:val="auto"/>
                <w:szCs w:val="21"/>
                <w:highlight w:val="yellow"/>
                <w:lang w:eastAsia="en-GB"/>
              </w:rPr>
              <w:t>-rechtspersoon</w:t>
            </w:r>
            <w:r w:rsidRPr="00492D7F">
              <w:rPr>
                <w:rFonts w:asciiTheme="minorHAnsi" w:hAnsiTheme="minorHAnsi"/>
                <w:caps w:val="0"/>
                <w:color w:val="auto"/>
                <w:szCs w:val="21"/>
                <w:lang w:eastAsia="en-GB"/>
              </w:rPr>
              <w:t xml:space="preserve">] </w:t>
            </w:r>
            <w:r w:rsidR="009208B9">
              <w:rPr>
                <w:rFonts w:asciiTheme="minorHAnsi" w:hAnsiTheme="minorHAnsi"/>
                <w:caps w:val="0"/>
                <w:color w:val="auto"/>
                <w:szCs w:val="21"/>
                <w:lang w:eastAsia="en-GB"/>
              </w:rPr>
              <w:t xml:space="preserve">de </w:t>
            </w:r>
            <w:r w:rsidRPr="00492D7F">
              <w:rPr>
                <w:rFonts w:asciiTheme="minorHAnsi" w:hAnsiTheme="minorHAnsi"/>
                <w:caps w:val="0"/>
                <w:color w:val="auto"/>
                <w:szCs w:val="21"/>
                <w:lang w:eastAsia="en-GB"/>
              </w:rPr>
              <w:t>gelegenheid de boeken en administratie van [</w:t>
            </w:r>
            <w:r w:rsidR="003809B6" w:rsidRPr="003809B6">
              <w:rPr>
                <w:rFonts w:asciiTheme="minorHAnsi" w:hAnsiTheme="minorHAnsi"/>
                <w:caps w:val="0"/>
                <w:color w:val="auto"/>
                <w:szCs w:val="21"/>
                <w:highlight w:val="yellow"/>
                <w:lang w:eastAsia="en-GB"/>
              </w:rPr>
              <w:t>D</w:t>
            </w:r>
            <w:r w:rsidRPr="003809B6">
              <w:rPr>
                <w:rFonts w:asciiTheme="minorHAnsi" w:hAnsiTheme="minorHAnsi"/>
                <w:caps w:val="0"/>
                <w:color w:val="auto"/>
                <w:szCs w:val="21"/>
                <w:highlight w:val="yellow"/>
                <w:lang w:eastAsia="en-GB"/>
              </w:rPr>
              <w:t>erde</w:t>
            </w:r>
            <w:r w:rsidRPr="00492D7F">
              <w:rPr>
                <w:rFonts w:asciiTheme="minorHAnsi" w:hAnsiTheme="minorHAnsi"/>
                <w:caps w:val="0"/>
                <w:color w:val="auto"/>
                <w:szCs w:val="21"/>
                <w:lang w:eastAsia="en-GB"/>
              </w:rPr>
              <w:t>] te controleren, te beoordelen en te kopiëren, indien dit redelijkerwijs nodig is om de naleving door [</w:t>
            </w:r>
            <w:r w:rsidR="003809B6" w:rsidRPr="003809B6">
              <w:rPr>
                <w:rFonts w:asciiTheme="minorHAnsi" w:hAnsiTheme="minorHAnsi"/>
                <w:caps w:val="0"/>
                <w:color w:val="auto"/>
                <w:szCs w:val="21"/>
                <w:highlight w:val="yellow"/>
                <w:lang w:eastAsia="en-GB"/>
              </w:rPr>
              <w:t>D</w:t>
            </w:r>
            <w:r w:rsidRPr="003809B6">
              <w:rPr>
                <w:rFonts w:asciiTheme="minorHAnsi" w:hAnsiTheme="minorHAnsi"/>
                <w:caps w:val="0"/>
                <w:color w:val="auto"/>
                <w:szCs w:val="21"/>
                <w:highlight w:val="yellow"/>
                <w:lang w:eastAsia="en-GB"/>
              </w:rPr>
              <w:t>erde</w:t>
            </w:r>
            <w:r w:rsidRPr="00492D7F">
              <w:rPr>
                <w:rFonts w:asciiTheme="minorHAnsi" w:hAnsiTheme="minorHAnsi"/>
                <w:caps w:val="0"/>
                <w:color w:val="auto"/>
                <w:szCs w:val="21"/>
                <w:lang w:eastAsia="en-GB"/>
              </w:rPr>
              <w:t xml:space="preserve">] van haar verklaringen en garanties op grond van dit contract en met name zoals opgenomen in dit beding, te verifiëren. In dat geval biedt </w:t>
            </w:r>
            <w:r w:rsidRPr="00492D7F">
              <w:rPr>
                <w:rFonts w:asciiTheme="minorHAnsi" w:hAnsiTheme="minorHAnsi"/>
                <w:color w:val="auto"/>
                <w:szCs w:val="21"/>
                <w:lang w:eastAsia="en-GB"/>
              </w:rPr>
              <w:t>[</w:t>
            </w:r>
            <w:r w:rsidR="003809B6" w:rsidRPr="003809B6">
              <w:rPr>
                <w:rFonts w:asciiTheme="minorHAnsi" w:hAnsiTheme="minorHAnsi"/>
                <w:caps w:val="0"/>
                <w:color w:val="auto"/>
                <w:szCs w:val="21"/>
                <w:highlight w:val="yellow"/>
                <w:lang w:eastAsia="en-GB"/>
              </w:rPr>
              <w:t>D</w:t>
            </w:r>
            <w:r w:rsidRPr="003809B6">
              <w:rPr>
                <w:rFonts w:asciiTheme="minorHAnsi" w:hAnsiTheme="minorHAnsi"/>
                <w:caps w:val="0"/>
                <w:color w:val="auto"/>
                <w:szCs w:val="21"/>
                <w:highlight w:val="yellow"/>
                <w:lang w:eastAsia="en-GB"/>
              </w:rPr>
              <w:t>erde</w:t>
            </w:r>
            <w:r w:rsidRPr="00492D7F">
              <w:rPr>
                <w:rFonts w:asciiTheme="minorHAnsi" w:hAnsiTheme="minorHAnsi"/>
                <w:color w:val="auto"/>
                <w:szCs w:val="21"/>
                <w:lang w:eastAsia="en-GB"/>
              </w:rPr>
              <w:t>] [</w:t>
            </w:r>
            <w:r w:rsidR="000622B0" w:rsidRPr="003809B6">
              <w:rPr>
                <w:rFonts w:asciiTheme="minorHAnsi" w:hAnsiTheme="minorHAnsi"/>
                <w:caps w:val="0"/>
                <w:color w:val="auto"/>
                <w:szCs w:val="21"/>
                <w:highlight w:val="yellow"/>
                <w:lang w:eastAsia="en-GB"/>
              </w:rPr>
              <w:t>C</w:t>
            </w:r>
            <w:r w:rsidRPr="003809B6">
              <w:rPr>
                <w:rFonts w:asciiTheme="minorHAnsi" w:hAnsiTheme="minorHAnsi"/>
                <w:caps w:val="0"/>
                <w:color w:val="auto"/>
                <w:szCs w:val="21"/>
                <w:highlight w:val="yellow"/>
                <w:lang w:eastAsia="en-GB"/>
              </w:rPr>
              <w:t xml:space="preserve">ontracterende </w:t>
            </w:r>
            <w:r w:rsidR="003809B6" w:rsidRPr="003809B6">
              <w:rPr>
                <w:rFonts w:asciiTheme="minorHAnsi" w:hAnsiTheme="minorHAnsi"/>
                <w:caps w:val="0"/>
                <w:color w:val="auto"/>
                <w:szCs w:val="21"/>
                <w:highlight w:val="yellow"/>
                <w:lang w:eastAsia="en-GB"/>
              </w:rPr>
              <w:t>HES</w:t>
            </w:r>
            <w:r w:rsidRPr="003809B6">
              <w:rPr>
                <w:rFonts w:asciiTheme="minorHAnsi" w:hAnsiTheme="minorHAnsi"/>
                <w:caps w:val="0"/>
                <w:color w:val="auto"/>
                <w:szCs w:val="21"/>
                <w:highlight w:val="yellow"/>
                <w:lang w:eastAsia="en-GB"/>
              </w:rPr>
              <w:t>-rechtspersoon</w:t>
            </w:r>
            <w:r w:rsidRPr="00492D7F">
              <w:rPr>
                <w:rFonts w:asciiTheme="minorHAnsi" w:hAnsiTheme="minorHAnsi"/>
                <w:caps w:val="0"/>
                <w:color w:val="auto"/>
                <w:szCs w:val="21"/>
                <w:lang w:eastAsia="en-GB"/>
              </w:rPr>
              <w:t>] tevens alle redelijke samenwerking, toegang en ondersteuning met betrekking tot een dergelijke controle.</w:t>
            </w:r>
          </w:p>
          <w:p w14:paraId="7AA57894" w14:textId="77777777" w:rsidR="00492D7F" w:rsidRPr="00492D7F" w:rsidRDefault="00492D7F" w:rsidP="003809B6">
            <w:pPr>
              <w:widowControl w:val="0"/>
              <w:numPr>
                <w:ilvl w:val="1"/>
                <w:numId w:val="19"/>
              </w:numPr>
              <w:spacing w:before="240" w:after="240" w:line="276" w:lineRule="auto"/>
              <w:jc w:val="both"/>
              <w:outlineLvl w:val="1"/>
              <w:rPr>
                <w:rFonts w:ascii="Arial" w:hAnsi="Arial" w:cs="Arial"/>
                <w:color w:val="auto"/>
                <w:sz w:val="20"/>
                <w:lang w:eastAsia="en-GB"/>
              </w:rPr>
            </w:pPr>
            <w:r w:rsidRPr="00492D7F">
              <w:rPr>
                <w:rFonts w:asciiTheme="minorHAnsi" w:hAnsiTheme="minorHAnsi"/>
                <w:color w:val="auto"/>
                <w:szCs w:val="21"/>
                <w:lang w:eastAsia="en-GB"/>
              </w:rPr>
              <w:t>[</w:t>
            </w:r>
            <w:r w:rsidR="003809B6" w:rsidRPr="003809B6">
              <w:rPr>
                <w:rFonts w:asciiTheme="minorHAnsi" w:hAnsiTheme="minorHAnsi"/>
                <w:caps w:val="0"/>
                <w:color w:val="auto"/>
                <w:szCs w:val="21"/>
                <w:highlight w:val="yellow"/>
                <w:lang w:eastAsia="en-GB"/>
              </w:rPr>
              <w:t>D</w:t>
            </w:r>
            <w:r w:rsidRPr="003809B6">
              <w:rPr>
                <w:rFonts w:asciiTheme="minorHAnsi" w:hAnsiTheme="minorHAnsi"/>
                <w:caps w:val="0"/>
                <w:color w:val="auto"/>
                <w:szCs w:val="21"/>
                <w:highlight w:val="yellow"/>
                <w:lang w:eastAsia="en-GB"/>
              </w:rPr>
              <w:t>erde]</w:t>
            </w:r>
            <w:r w:rsidRPr="00492D7F">
              <w:rPr>
                <w:rFonts w:asciiTheme="minorHAnsi" w:hAnsiTheme="minorHAnsi"/>
                <w:caps w:val="0"/>
                <w:color w:val="auto"/>
                <w:szCs w:val="21"/>
                <w:lang w:eastAsia="en-GB"/>
              </w:rPr>
              <w:t xml:space="preserve"> stemt ermee in om </w:t>
            </w:r>
            <w:r w:rsidRPr="00492D7F">
              <w:rPr>
                <w:rFonts w:asciiTheme="minorHAnsi" w:hAnsiTheme="minorHAnsi"/>
                <w:color w:val="auto"/>
                <w:szCs w:val="21"/>
                <w:lang w:eastAsia="en-GB"/>
              </w:rPr>
              <w:t>[</w:t>
            </w:r>
            <w:r w:rsidR="000622B0" w:rsidRPr="003809B6">
              <w:rPr>
                <w:rFonts w:asciiTheme="minorHAnsi" w:hAnsiTheme="minorHAnsi"/>
                <w:caps w:val="0"/>
                <w:color w:val="auto"/>
                <w:szCs w:val="21"/>
                <w:highlight w:val="yellow"/>
                <w:lang w:eastAsia="en-GB"/>
              </w:rPr>
              <w:t>C</w:t>
            </w:r>
            <w:r w:rsidRPr="003809B6">
              <w:rPr>
                <w:rFonts w:asciiTheme="minorHAnsi" w:hAnsiTheme="minorHAnsi"/>
                <w:caps w:val="0"/>
                <w:color w:val="auto"/>
                <w:szCs w:val="21"/>
                <w:highlight w:val="yellow"/>
                <w:lang w:eastAsia="en-GB"/>
              </w:rPr>
              <w:t xml:space="preserve">ontracterende </w:t>
            </w:r>
            <w:r w:rsidR="003809B6" w:rsidRPr="003809B6">
              <w:rPr>
                <w:rFonts w:asciiTheme="minorHAnsi" w:hAnsiTheme="minorHAnsi"/>
                <w:caps w:val="0"/>
                <w:color w:val="auto"/>
                <w:szCs w:val="21"/>
                <w:highlight w:val="yellow"/>
                <w:lang w:eastAsia="en-GB"/>
              </w:rPr>
              <w:t>HES</w:t>
            </w:r>
            <w:r w:rsidRPr="003809B6">
              <w:rPr>
                <w:rFonts w:asciiTheme="minorHAnsi" w:hAnsiTheme="minorHAnsi"/>
                <w:caps w:val="0"/>
                <w:color w:val="auto"/>
                <w:szCs w:val="21"/>
                <w:highlight w:val="yellow"/>
                <w:lang w:eastAsia="en-GB"/>
              </w:rPr>
              <w:t>-rechtspersoon</w:t>
            </w:r>
            <w:r w:rsidRPr="00492D7F">
              <w:rPr>
                <w:rFonts w:asciiTheme="minorHAnsi" w:hAnsiTheme="minorHAnsi"/>
                <w:caps w:val="0"/>
                <w:color w:val="auto"/>
                <w:szCs w:val="21"/>
                <w:lang w:eastAsia="en-GB"/>
              </w:rPr>
              <w:t>] en haar gelieerde ondernemingen te vrijwaren tegen alle kosten, sancties, boetes, vorderingen en schadevergoedingen, alsook tegen de advocaatkosten en overige onkosten van [</w:t>
            </w:r>
            <w:r w:rsidR="000622B0" w:rsidRPr="003809B6">
              <w:rPr>
                <w:rFonts w:asciiTheme="minorHAnsi" w:hAnsiTheme="minorHAnsi"/>
                <w:caps w:val="0"/>
                <w:color w:val="auto"/>
                <w:szCs w:val="21"/>
                <w:highlight w:val="yellow"/>
                <w:lang w:eastAsia="en-GB"/>
              </w:rPr>
              <w:t>C</w:t>
            </w:r>
            <w:r w:rsidRPr="003809B6">
              <w:rPr>
                <w:rFonts w:asciiTheme="minorHAnsi" w:hAnsiTheme="minorHAnsi"/>
                <w:caps w:val="0"/>
                <w:color w:val="auto"/>
                <w:szCs w:val="21"/>
                <w:highlight w:val="yellow"/>
                <w:lang w:eastAsia="en-GB"/>
              </w:rPr>
              <w:t xml:space="preserve">ontracterende </w:t>
            </w:r>
            <w:r w:rsidR="003809B6" w:rsidRPr="003809B6">
              <w:rPr>
                <w:rFonts w:asciiTheme="minorHAnsi" w:hAnsiTheme="minorHAnsi"/>
                <w:caps w:val="0"/>
                <w:color w:val="auto"/>
                <w:szCs w:val="21"/>
                <w:highlight w:val="yellow"/>
                <w:lang w:eastAsia="en-GB"/>
              </w:rPr>
              <w:t>HES</w:t>
            </w:r>
            <w:r w:rsidRPr="003809B6">
              <w:rPr>
                <w:rFonts w:asciiTheme="minorHAnsi" w:hAnsiTheme="minorHAnsi"/>
                <w:caps w:val="0"/>
                <w:color w:val="auto"/>
                <w:szCs w:val="21"/>
                <w:highlight w:val="yellow"/>
                <w:lang w:eastAsia="en-GB"/>
              </w:rPr>
              <w:t>-rechtspersoon</w:t>
            </w:r>
            <w:r w:rsidRPr="00492D7F">
              <w:rPr>
                <w:rFonts w:asciiTheme="minorHAnsi" w:hAnsiTheme="minorHAnsi"/>
                <w:caps w:val="0"/>
                <w:color w:val="auto"/>
                <w:szCs w:val="21"/>
                <w:lang w:eastAsia="en-GB"/>
              </w:rPr>
              <w:t>] die voortvloeien uit of veroorzaakt worden door niet-naleving door [</w:t>
            </w:r>
            <w:r w:rsidR="003809B6" w:rsidRPr="003809B6">
              <w:rPr>
                <w:rFonts w:asciiTheme="minorHAnsi" w:hAnsiTheme="minorHAnsi"/>
                <w:caps w:val="0"/>
                <w:color w:val="auto"/>
                <w:szCs w:val="21"/>
                <w:highlight w:val="yellow"/>
                <w:lang w:eastAsia="en-GB"/>
              </w:rPr>
              <w:t>D</w:t>
            </w:r>
            <w:r w:rsidRPr="003809B6">
              <w:rPr>
                <w:rFonts w:asciiTheme="minorHAnsi" w:hAnsiTheme="minorHAnsi"/>
                <w:caps w:val="0"/>
                <w:color w:val="auto"/>
                <w:szCs w:val="21"/>
                <w:highlight w:val="yellow"/>
                <w:lang w:eastAsia="en-GB"/>
              </w:rPr>
              <w:t>erde</w:t>
            </w:r>
            <w:r w:rsidRPr="00492D7F">
              <w:rPr>
                <w:rFonts w:asciiTheme="minorHAnsi" w:hAnsiTheme="minorHAnsi"/>
                <w:caps w:val="0"/>
                <w:color w:val="auto"/>
                <w:szCs w:val="21"/>
                <w:lang w:eastAsia="en-GB"/>
              </w:rPr>
              <w:t>] van artikel 1 tot en met 6 en alle leden daarvan. [</w:t>
            </w:r>
            <w:r w:rsidR="003809B6" w:rsidRPr="003809B6">
              <w:rPr>
                <w:rFonts w:asciiTheme="minorHAnsi" w:hAnsiTheme="minorHAnsi"/>
                <w:caps w:val="0"/>
                <w:color w:val="auto"/>
                <w:szCs w:val="21"/>
                <w:highlight w:val="yellow"/>
                <w:lang w:eastAsia="en-GB"/>
              </w:rPr>
              <w:t>D</w:t>
            </w:r>
            <w:r w:rsidRPr="003809B6">
              <w:rPr>
                <w:rFonts w:asciiTheme="minorHAnsi" w:hAnsiTheme="minorHAnsi"/>
                <w:caps w:val="0"/>
                <w:color w:val="auto"/>
                <w:szCs w:val="21"/>
                <w:highlight w:val="yellow"/>
                <w:lang w:eastAsia="en-GB"/>
              </w:rPr>
              <w:t>erde</w:t>
            </w:r>
            <w:r w:rsidRPr="00492D7F">
              <w:rPr>
                <w:rFonts w:asciiTheme="minorHAnsi" w:hAnsiTheme="minorHAnsi"/>
                <w:caps w:val="0"/>
                <w:color w:val="auto"/>
                <w:szCs w:val="21"/>
                <w:lang w:eastAsia="en-GB"/>
              </w:rPr>
              <w:t>] doet tevens afstand van alle verhaalrechten jegens</w:t>
            </w:r>
            <w:r w:rsidRPr="00492D7F">
              <w:rPr>
                <w:rFonts w:asciiTheme="minorHAnsi" w:hAnsiTheme="minorHAnsi"/>
                <w:color w:val="auto"/>
                <w:szCs w:val="21"/>
                <w:lang w:eastAsia="en-GB"/>
              </w:rPr>
              <w:t xml:space="preserve"> [</w:t>
            </w:r>
            <w:r w:rsidR="000622B0" w:rsidRPr="003809B6">
              <w:rPr>
                <w:rFonts w:asciiTheme="minorHAnsi" w:hAnsiTheme="minorHAnsi"/>
                <w:caps w:val="0"/>
                <w:color w:val="auto"/>
                <w:szCs w:val="21"/>
                <w:highlight w:val="yellow"/>
                <w:lang w:eastAsia="en-GB"/>
              </w:rPr>
              <w:t>C</w:t>
            </w:r>
            <w:r w:rsidRPr="003809B6">
              <w:rPr>
                <w:rFonts w:asciiTheme="minorHAnsi" w:hAnsiTheme="minorHAnsi"/>
                <w:caps w:val="0"/>
                <w:color w:val="auto"/>
                <w:szCs w:val="21"/>
                <w:highlight w:val="yellow"/>
                <w:lang w:eastAsia="en-GB"/>
              </w:rPr>
              <w:t xml:space="preserve">ontracterende </w:t>
            </w:r>
            <w:r w:rsidR="003809B6" w:rsidRPr="003809B6">
              <w:rPr>
                <w:rFonts w:asciiTheme="minorHAnsi" w:hAnsiTheme="minorHAnsi"/>
                <w:caps w:val="0"/>
                <w:color w:val="auto"/>
                <w:szCs w:val="21"/>
                <w:highlight w:val="yellow"/>
                <w:lang w:eastAsia="en-GB"/>
              </w:rPr>
              <w:t>HES</w:t>
            </w:r>
            <w:r w:rsidRPr="003809B6">
              <w:rPr>
                <w:rFonts w:asciiTheme="minorHAnsi" w:hAnsiTheme="minorHAnsi"/>
                <w:caps w:val="0"/>
                <w:color w:val="auto"/>
                <w:szCs w:val="21"/>
                <w:highlight w:val="yellow"/>
                <w:lang w:eastAsia="en-GB"/>
              </w:rPr>
              <w:t>-rechtspersoon</w:t>
            </w:r>
            <w:r w:rsidRPr="00492D7F">
              <w:rPr>
                <w:rFonts w:asciiTheme="minorHAnsi" w:hAnsiTheme="minorHAnsi"/>
                <w:caps w:val="0"/>
                <w:color w:val="auto"/>
                <w:szCs w:val="21"/>
                <w:lang w:eastAsia="en-GB"/>
              </w:rPr>
              <w:t>] en haar gelieerde ondernemingen voor dergelijke gebeurtenissen.</w:t>
            </w:r>
          </w:p>
          <w:p w14:paraId="390FC24C" w14:textId="77777777" w:rsidR="00492D7F" w:rsidRPr="003809B6" w:rsidRDefault="003809B6" w:rsidP="003809B6">
            <w:pPr>
              <w:widowControl w:val="0"/>
              <w:numPr>
                <w:ilvl w:val="1"/>
                <w:numId w:val="19"/>
              </w:numPr>
              <w:spacing w:before="240" w:after="240" w:line="276" w:lineRule="auto"/>
              <w:jc w:val="both"/>
              <w:outlineLvl w:val="1"/>
              <w:rPr>
                <w:rFonts w:asciiTheme="minorHAnsi" w:hAnsiTheme="minorHAnsi"/>
                <w:color w:val="auto"/>
                <w:szCs w:val="21"/>
              </w:rPr>
            </w:pPr>
            <w:r w:rsidRPr="003809B6">
              <w:rPr>
                <w:rFonts w:asciiTheme="minorHAnsi" w:eastAsia="Cambria" w:hAnsiTheme="minorHAnsi"/>
                <w:caps w:val="0"/>
                <w:color w:val="auto"/>
                <w:szCs w:val="21"/>
                <w:lang w:eastAsia="en-GB"/>
              </w:rPr>
              <w:lastRenderedPageBreak/>
              <w:t>Elke schending van de verplichtingen van [</w:t>
            </w:r>
            <w:r w:rsidRPr="00A568C0">
              <w:rPr>
                <w:rFonts w:asciiTheme="minorHAnsi" w:eastAsia="Cambria" w:hAnsiTheme="minorHAnsi"/>
                <w:caps w:val="0"/>
                <w:color w:val="auto"/>
                <w:szCs w:val="21"/>
                <w:highlight w:val="yellow"/>
                <w:lang w:eastAsia="en-GB"/>
              </w:rPr>
              <w:t>Derde</w:t>
            </w:r>
            <w:r w:rsidRPr="003809B6">
              <w:rPr>
                <w:rFonts w:asciiTheme="minorHAnsi" w:eastAsia="Cambria" w:hAnsiTheme="minorHAnsi"/>
                <w:caps w:val="0"/>
                <w:color w:val="auto"/>
                <w:szCs w:val="21"/>
                <w:lang w:eastAsia="en-GB"/>
              </w:rPr>
              <w:t>] ingevolge artikel 1 tot en met 6 en alle leden daarvan, vormt een onherstelbare schending en geeft [</w:t>
            </w:r>
            <w:r w:rsidRPr="00A568C0">
              <w:rPr>
                <w:rFonts w:asciiTheme="minorHAnsi" w:eastAsia="Cambria" w:hAnsiTheme="minorHAnsi"/>
                <w:caps w:val="0"/>
                <w:color w:val="auto"/>
                <w:szCs w:val="21"/>
                <w:highlight w:val="yellow"/>
                <w:lang w:eastAsia="en-GB"/>
              </w:rPr>
              <w:t>Contracterende HES-rechtspersoon</w:t>
            </w:r>
            <w:r w:rsidRPr="003809B6">
              <w:rPr>
                <w:rFonts w:asciiTheme="minorHAnsi" w:eastAsia="Cambria" w:hAnsiTheme="minorHAnsi"/>
                <w:caps w:val="0"/>
                <w:color w:val="auto"/>
                <w:szCs w:val="21"/>
                <w:lang w:eastAsia="en-GB"/>
              </w:rPr>
              <w:t>] het recht dit Contract en alle overige contracten die [</w:t>
            </w:r>
            <w:r w:rsidRPr="00A568C0">
              <w:rPr>
                <w:rFonts w:asciiTheme="minorHAnsi" w:eastAsia="Cambria" w:hAnsiTheme="minorHAnsi"/>
                <w:caps w:val="0"/>
                <w:color w:val="auto"/>
                <w:szCs w:val="21"/>
                <w:highlight w:val="yellow"/>
                <w:lang w:eastAsia="en-GB"/>
              </w:rPr>
              <w:t>Contracterende HES-rechtspersoon</w:t>
            </w:r>
            <w:r w:rsidRPr="003809B6">
              <w:rPr>
                <w:rFonts w:asciiTheme="minorHAnsi" w:eastAsia="Cambria" w:hAnsiTheme="minorHAnsi"/>
                <w:caps w:val="0"/>
                <w:color w:val="auto"/>
                <w:szCs w:val="21"/>
                <w:lang w:eastAsia="en-GB"/>
              </w:rPr>
              <w:t xml:space="preserve">] en </w:t>
            </w:r>
            <w:r w:rsidRPr="00A568C0">
              <w:rPr>
                <w:rFonts w:asciiTheme="minorHAnsi" w:eastAsia="Cambria" w:hAnsiTheme="minorHAnsi"/>
                <w:caps w:val="0"/>
                <w:color w:val="auto"/>
                <w:szCs w:val="21"/>
                <w:lang w:eastAsia="en-GB"/>
              </w:rPr>
              <w:t>[</w:t>
            </w:r>
            <w:r w:rsidRPr="00A568C0">
              <w:rPr>
                <w:rFonts w:asciiTheme="minorHAnsi" w:eastAsia="Cambria" w:hAnsiTheme="minorHAnsi"/>
                <w:caps w:val="0"/>
                <w:color w:val="auto"/>
                <w:szCs w:val="21"/>
                <w:highlight w:val="yellow"/>
                <w:lang w:eastAsia="en-GB"/>
              </w:rPr>
              <w:t>Derde</w:t>
            </w:r>
            <w:r w:rsidRPr="003809B6">
              <w:rPr>
                <w:rFonts w:asciiTheme="minorHAnsi" w:eastAsia="Cambria" w:hAnsiTheme="minorHAnsi"/>
                <w:caps w:val="0"/>
                <w:color w:val="auto"/>
                <w:szCs w:val="21"/>
                <w:lang w:eastAsia="en-GB"/>
              </w:rPr>
              <w:t>] eventueel hebben, met directe ingang te beëindigen. Elke materiële inbreuk op de verklaringen en garanties die zijn vervat in artikel 3, geeft [</w:t>
            </w:r>
            <w:r w:rsidRPr="00A568C0">
              <w:rPr>
                <w:rFonts w:asciiTheme="minorHAnsi" w:eastAsia="Cambria" w:hAnsiTheme="minorHAnsi"/>
                <w:caps w:val="0"/>
                <w:color w:val="auto"/>
                <w:szCs w:val="21"/>
                <w:highlight w:val="yellow"/>
                <w:lang w:eastAsia="en-GB"/>
              </w:rPr>
              <w:t>Contracterende HES-rechtspersoon</w:t>
            </w:r>
            <w:r w:rsidRPr="003809B6">
              <w:rPr>
                <w:rFonts w:asciiTheme="minorHAnsi" w:eastAsia="Cambria" w:hAnsiTheme="minorHAnsi"/>
                <w:caps w:val="0"/>
                <w:color w:val="auto"/>
                <w:szCs w:val="21"/>
                <w:lang w:eastAsia="en-GB"/>
              </w:rPr>
              <w:t>] het recht dit Contract met directe ingang te beëindigen.</w:t>
            </w:r>
          </w:p>
          <w:p w14:paraId="2C9DB341" w14:textId="77777777" w:rsidR="00492D7F" w:rsidRPr="00492D7F" w:rsidRDefault="00492D7F" w:rsidP="00492D7F">
            <w:pPr>
              <w:pStyle w:val="tabelonderwerp"/>
              <w:framePr w:hSpace="0" w:wrap="auto" w:vAnchor="margin" w:hAnchor="text" w:yAlign="inline"/>
              <w:rPr>
                <w:color w:val="auto"/>
              </w:rPr>
            </w:pPr>
          </w:p>
        </w:tc>
      </w:tr>
    </w:tbl>
    <w:p w14:paraId="4C7F534A" w14:textId="77777777" w:rsidR="00F21320" w:rsidRPr="00F21320" w:rsidRDefault="00F21320" w:rsidP="00492D7F">
      <w:pPr>
        <w:pStyle w:val="Tabel"/>
        <w:rPr>
          <w:szCs w:val="21"/>
        </w:rPr>
      </w:pPr>
    </w:p>
    <w:sectPr w:rsidR="00F21320" w:rsidRPr="00F21320" w:rsidSect="00E26AFD">
      <w:pgSz w:w="16840" w:h="11900" w:orient="landscape"/>
      <w:pgMar w:top="1247" w:right="2070" w:bottom="1985"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C45E9" w14:textId="77777777" w:rsidR="0059405F" w:rsidRDefault="0059405F" w:rsidP="0017003C">
      <w:pPr>
        <w:spacing w:line="240" w:lineRule="auto"/>
      </w:pPr>
      <w:r>
        <w:separator/>
      </w:r>
    </w:p>
  </w:endnote>
  <w:endnote w:type="continuationSeparator" w:id="0">
    <w:p w14:paraId="47C68DB9" w14:textId="77777777" w:rsidR="0059405F" w:rsidRDefault="0059405F" w:rsidP="0017003C">
      <w:pPr>
        <w:spacing w:line="240" w:lineRule="auto"/>
      </w:pPr>
      <w:r>
        <w:continuationSeparator/>
      </w:r>
    </w:p>
  </w:endnote>
  <w:endnote w:type="continuationNotice" w:id="1">
    <w:p w14:paraId="55DF7873" w14:textId="77777777" w:rsidR="0059405F" w:rsidRDefault="0059405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76C04" w14:textId="77777777" w:rsidR="0017003C" w:rsidRDefault="005F51CB">
    <w:pPr>
      <w:pStyle w:val="Voettekst"/>
    </w:pPr>
    <w:r>
      <w:rPr>
        <w:noProof/>
        <w:lang w:eastAsia="nl-NL"/>
      </w:rPr>
      <mc:AlternateContent>
        <mc:Choice Requires="wpg">
          <w:drawing>
            <wp:anchor distT="0" distB="0" distL="114300" distR="114300" simplePos="0" relativeHeight="251665408" behindDoc="0" locked="1" layoutInCell="1" allowOverlap="1" wp14:anchorId="5305560E" wp14:editId="0EC33892">
              <wp:simplePos x="0" y="0"/>
              <wp:positionH relativeFrom="column">
                <wp:posOffset>-545465</wp:posOffset>
              </wp:positionH>
              <wp:positionV relativeFrom="page">
                <wp:posOffset>10119995</wp:posOffset>
              </wp:positionV>
              <wp:extent cx="5342255" cy="381000"/>
              <wp:effectExtent l="0" t="0" r="0" b="0"/>
              <wp:wrapNone/>
              <wp:docPr id="2" name="Groep 2"/>
              <wp:cNvGraphicFramePr/>
              <a:graphic xmlns:a="http://schemas.openxmlformats.org/drawingml/2006/main">
                <a:graphicData uri="http://schemas.microsoft.com/office/word/2010/wordprocessingGroup">
                  <wpg:wgp>
                    <wpg:cNvGrpSpPr/>
                    <wpg:grpSpPr>
                      <a:xfrm>
                        <a:off x="0" y="0"/>
                        <a:ext cx="5342255" cy="381000"/>
                        <a:chOff x="0" y="0"/>
                        <a:chExt cx="5341892" cy="381000"/>
                      </a:xfrm>
                    </wpg:grpSpPr>
                    <wps:wsp>
                      <wps:cNvPr id="3" name="Tekstvak 2"/>
                      <wps:cNvSpPr txBox="1">
                        <a:spLocks noChangeArrowheads="1"/>
                      </wps:cNvSpPr>
                      <wps:spPr bwMode="auto">
                        <a:xfrm>
                          <a:off x="1847952" y="2814"/>
                          <a:ext cx="3493940" cy="224789"/>
                        </a:xfrm>
                        <a:prstGeom prst="rect">
                          <a:avLst/>
                        </a:prstGeom>
                        <a:solidFill>
                          <a:srgbClr val="FFFFFF"/>
                        </a:solidFill>
                        <a:ln w="9525">
                          <a:noFill/>
                          <a:miter lim="800000"/>
                          <a:headEnd/>
                          <a:tailEnd/>
                        </a:ln>
                      </wps:spPr>
                      <wps:txbx>
                        <w:txbxContent>
                          <w:p w14:paraId="1E11290C" w14:textId="77777777" w:rsidR="005F51CB" w:rsidRPr="00B81180" w:rsidRDefault="004B027F" w:rsidP="005F51CB">
                            <w:pPr>
                              <w:pStyle w:val="Voettekst"/>
                              <w:rPr>
                                <w:sz w:val="16"/>
                                <w:szCs w:val="16"/>
                              </w:rPr>
                            </w:pPr>
                            <w:sdt>
                              <w:sdtPr>
                                <w:rPr>
                                  <w:sz w:val="16"/>
                                  <w:szCs w:val="16"/>
                                </w:rPr>
                                <w:id w:val="1342130181"/>
                                <w:docPartObj>
                                  <w:docPartGallery w:val="Page Numbers (Top of Page)"/>
                                  <w:docPartUnique/>
                                </w:docPartObj>
                              </w:sdtPr>
                              <w:sdtEndPr/>
                              <w:sdtContent>
                                <w:r w:rsidR="005F51CB" w:rsidRPr="00B81180">
                                  <w:rPr>
                                    <w:rFonts w:asciiTheme="majorHAnsi" w:hAnsiTheme="majorHAnsi" w:cstheme="majorHAnsi"/>
                                    <w:b/>
                                    <w:bCs/>
                                    <w:color w:val="006A9B" w:themeColor="text2"/>
                                    <w:sz w:val="16"/>
                                    <w:szCs w:val="16"/>
                                  </w:rPr>
                                  <w:fldChar w:fldCharType="begin"/>
                                </w:r>
                                <w:r w:rsidR="005F51CB" w:rsidRPr="00B81180">
                                  <w:rPr>
                                    <w:rFonts w:asciiTheme="majorHAnsi" w:hAnsiTheme="majorHAnsi" w:cstheme="majorHAnsi"/>
                                    <w:b/>
                                    <w:bCs/>
                                    <w:color w:val="006A9B" w:themeColor="text2"/>
                                    <w:sz w:val="16"/>
                                    <w:szCs w:val="16"/>
                                  </w:rPr>
                                  <w:instrText xml:space="preserve"> FILENAME   \* MERGEFORMAT </w:instrText>
                                </w:r>
                                <w:r w:rsidR="005F51CB" w:rsidRPr="00B81180">
                                  <w:rPr>
                                    <w:rFonts w:asciiTheme="majorHAnsi" w:hAnsiTheme="majorHAnsi" w:cstheme="majorHAnsi"/>
                                    <w:b/>
                                    <w:bCs/>
                                    <w:color w:val="006A9B" w:themeColor="text2"/>
                                    <w:sz w:val="16"/>
                                    <w:szCs w:val="16"/>
                                  </w:rPr>
                                  <w:fldChar w:fldCharType="separate"/>
                                </w:r>
                                <w:r w:rsidR="00286B8A">
                                  <w:rPr>
                                    <w:rFonts w:asciiTheme="majorHAnsi" w:hAnsiTheme="majorHAnsi" w:cstheme="majorHAnsi"/>
                                    <w:b/>
                                    <w:bCs/>
                                    <w:noProof/>
                                    <w:color w:val="006A9B" w:themeColor="text2"/>
                                    <w:sz w:val="16"/>
                                    <w:szCs w:val="16"/>
                                  </w:rPr>
                                  <w:t>9. Standaard contract clausules</w:t>
                                </w:r>
                                <w:r w:rsidR="005F51CB" w:rsidRPr="00B81180">
                                  <w:rPr>
                                    <w:rFonts w:asciiTheme="majorHAnsi" w:hAnsiTheme="majorHAnsi" w:cstheme="majorHAnsi"/>
                                    <w:b/>
                                    <w:bCs/>
                                    <w:color w:val="006A9B" w:themeColor="text2"/>
                                    <w:sz w:val="16"/>
                                    <w:szCs w:val="16"/>
                                  </w:rPr>
                                  <w:fldChar w:fldCharType="end"/>
                                </w:r>
                                <w:r w:rsidR="005F51CB" w:rsidRPr="00B81180">
                                  <w:rPr>
                                    <w:rFonts w:asciiTheme="majorHAnsi" w:hAnsiTheme="majorHAnsi" w:cstheme="majorHAnsi"/>
                                    <w:color w:val="006A9B" w:themeColor="text2"/>
                                    <w:sz w:val="16"/>
                                    <w:szCs w:val="16"/>
                                  </w:rPr>
                                  <w:t xml:space="preserve"> | page </w:t>
                                </w:r>
                                <w:r w:rsidR="005F51CB" w:rsidRPr="00B81180">
                                  <w:rPr>
                                    <w:rFonts w:asciiTheme="majorHAnsi" w:hAnsiTheme="majorHAnsi" w:cstheme="majorHAnsi"/>
                                    <w:color w:val="006A9B" w:themeColor="text2"/>
                                    <w:sz w:val="16"/>
                                    <w:szCs w:val="16"/>
                                  </w:rPr>
                                  <w:fldChar w:fldCharType="begin"/>
                                </w:r>
                                <w:r w:rsidR="005F51CB" w:rsidRPr="00B81180">
                                  <w:rPr>
                                    <w:rFonts w:asciiTheme="majorHAnsi" w:hAnsiTheme="majorHAnsi" w:cstheme="majorHAnsi"/>
                                    <w:color w:val="006A9B" w:themeColor="text2"/>
                                    <w:sz w:val="16"/>
                                    <w:szCs w:val="16"/>
                                  </w:rPr>
                                  <w:instrText>PAGE</w:instrText>
                                </w:r>
                                <w:r w:rsidR="005F51CB" w:rsidRPr="00B81180">
                                  <w:rPr>
                                    <w:rFonts w:asciiTheme="majorHAnsi" w:hAnsiTheme="majorHAnsi" w:cstheme="majorHAnsi"/>
                                    <w:color w:val="006A9B" w:themeColor="text2"/>
                                    <w:sz w:val="16"/>
                                    <w:szCs w:val="16"/>
                                  </w:rPr>
                                  <w:fldChar w:fldCharType="separate"/>
                                </w:r>
                                <w:r w:rsidR="009208B9">
                                  <w:rPr>
                                    <w:rFonts w:asciiTheme="majorHAnsi" w:hAnsiTheme="majorHAnsi" w:cstheme="majorHAnsi"/>
                                    <w:noProof/>
                                    <w:color w:val="006A9B" w:themeColor="text2"/>
                                    <w:sz w:val="16"/>
                                    <w:szCs w:val="16"/>
                                  </w:rPr>
                                  <w:t>9</w:t>
                                </w:r>
                                <w:r w:rsidR="005F51CB" w:rsidRPr="00B81180">
                                  <w:rPr>
                                    <w:rFonts w:asciiTheme="majorHAnsi" w:hAnsiTheme="majorHAnsi" w:cstheme="majorHAnsi"/>
                                    <w:color w:val="006A9B" w:themeColor="text2"/>
                                    <w:sz w:val="16"/>
                                    <w:szCs w:val="16"/>
                                  </w:rPr>
                                  <w:fldChar w:fldCharType="end"/>
                                </w:r>
                                <w:r w:rsidR="005F51CB" w:rsidRPr="00B81180">
                                  <w:rPr>
                                    <w:rFonts w:asciiTheme="majorHAnsi" w:hAnsiTheme="majorHAnsi" w:cstheme="majorHAnsi"/>
                                    <w:color w:val="006A9B" w:themeColor="text2"/>
                                    <w:sz w:val="16"/>
                                    <w:szCs w:val="16"/>
                                  </w:rPr>
                                  <w:t xml:space="preserve"> / </w:t>
                                </w:r>
                                <w:r w:rsidR="005F51CB" w:rsidRPr="00B81180">
                                  <w:rPr>
                                    <w:rFonts w:asciiTheme="majorHAnsi" w:hAnsiTheme="majorHAnsi" w:cstheme="majorHAnsi"/>
                                    <w:color w:val="006A9B" w:themeColor="text2"/>
                                    <w:sz w:val="16"/>
                                    <w:szCs w:val="16"/>
                                  </w:rPr>
                                  <w:fldChar w:fldCharType="begin"/>
                                </w:r>
                                <w:r w:rsidR="005F51CB" w:rsidRPr="00B81180">
                                  <w:rPr>
                                    <w:rFonts w:asciiTheme="majorHAnsi" w:hAnsiTheme="majorHAnsi" w:cstheme="majorHAnsi"/>
                                    <w:color w:val="006A9B" w:themeColor="text2"/>
                                    <w:sz w:val="16"/>
                                    <w:szCs w:val="16"/>
                                  </w:rPr>
                                  <w:instrText>NUMPAGES</w:instrText>
                                </w:r>
                                <w:r w:rsidR="005F51CB" w:rsidRPr="00B81180">
                                  <w:rPr>
                                    <w:rFonts w:asciiTheme="majorHAnsi" w:hAnsiTheme="majorHAnsi" w:cstheme="majorHAnsi"/>
                                    <w:color w:val="006A9B" w:themeColor="text2"/>
                                    <w:sz w:val="16"/>
                                    <w:szCs w:val="16"/>
                                  </w:rPr>
                                  <w:fldChar w:fldCharType="separate"/>
                                </w:r>
                                <w:r w:rsidR="009208B9">
                                  <w:rPr>
                                    <w:rFonts w:asciiTheme="majorHAnsi" w:hAnsiTheme="majorHAnsi" w:cstheme="majorHAnsi"/>
                                    <w:noProof/>
                                    <w:color w:val="006A9B" w:themeColor="text2"/>
                                    <w:sz w:val="16"/>
                                    <w:szCs w:val="16"/>
                                  </w:rPr>
                                  <w:t>9</w:t>
                                </w:r>
                                <w:r w:rsidR="005F51CB" w:rsidRPr="00B81180">
                                  <w:rPr>
                                    <w:rFonts w:asciiTheme="majorHAnsi" w:hAnsiTheme="majorHAnsi" w:cstheme="majorHAnsi"/>
                                    <w:color w:val="006A9B" w:themeColor="text2"/>
                                    <w:sz w:val="16"/>
                                    <w:szCs w:val="16"/>
                                  </w:rPr>
                                  <w:fldChar w:fldCharType="end"/>
                                </w:r>
                              </w:sdtContent>
                            </w:sdt>
                          </w:p>
                        </w:txbxContent>
                      </wps:txbx>
                      <wps:bodyPr rot="0" vert="horz" wrap="square" lIns="91440" tIns="45720" rIns="91440" bIns="45720" anchor="t" anchorCtr="0">
                        <a:spAutoFit/>
                      </wps:bodyPr>
                    </wps:wsp>
                    <wps:wsp>
                      <wps:cNvPr id="4" name="Tekstvak 2"/>
                      <wps:cNvSpPr txBox="1">
                        <a:spLocks noChangeArrowheads="1"/>
                      </wps:cNvSpPr>
                      <wps:spPr bwMode="auto">
                        <a:xfrm>
                          <a:off x="0" y="0"/>
                          <a:ext cx="1701800" cy="381000"/>
                        </a:xfrm>
                        <a:prstGeom prst="rect">
                          <a:avLst/>
                        </a:prstGeom>
                        <a:solidFill>
                          <a:srgbClr val="FFFFFF"/>
                        </a:solidFill>
                        <a:ln w="9525">
                          <a:noFill/>
                          <a:miter lim="800000"/>
                          <a:headEnd/>
                          <a:tailEnd/>
                        </a:ln>
                      </wps:spPr>
                      <wps:txbx>
                        <w:txbxContent>
                          <w:p w14:paraId="76B278C3" w14:textId="77777777" w:rsidR="005F51CB" w:rsidRPr="00B81180" w:rsidRDefault="004B027F" w:rsidP="005F51CB">
                            <w:pPr>
                              <w:pStyle w:val="Voettekst"/>
                              <w:jc w:val="right"/>
                              <w:rPr>
                                <w:sz w:val="16"/>
                                <w:szCs w:val="16"/>
                              </w:rPr>
                            </w:pPr>
                            <w:sdt>
                              <w:sdtPr>
                                <w:rPr>
                                  <w:sz w:val="16"/>
                                  <w:szCs w:val="16"/>
                                </w:rPr>
                                <w:id w:val="612558859"/>
                                <w:docPartObj>
                                  <w:docPartGallery w:val="Page Numbers (Top of Page)"/>
                                  <w:docPartUnique/>
                                </w:docPartObj>
                              </w:sdtPr>
                              <w:sdtEndPr/>
                              <w:sdtContent>
                                <w:r w:rsidR="005F51CB" w:rsidRPr="00B81180">
                                  <w:rPr>
                                    <w:rFonts w:asciiTheme="majorHAnsi" w:hAnsiTheme="majorHAnsi" w:cstheme="majorHAnsi"/>
                                    <w:b/>
                                    <w:bCs/>
                                    <w:color w:val="006A9B" w:themeColor="text2"/>
                                    <w:sz w:val="16"/>
                                    <w:szCs w:val="16"/>
                                  </w:rPr>
                                  <w:t>www.hesinternational.eu</w:t>
                                </w:r>
                              </w:sdtContent>
                            </w:sdt>
                            <w:r w:rsidR="005F51CB" w:rsidRPr="00B81180">
                              <w:rPr>
                                <w:sz w:val="16"/>
                                <w:szCs w:val="16"/>
                              </w:rPr>
                              <w:t xml:space="preserve"> </w:t>
                            </w:r>
                          </w:p>
                        </w:txbxContent>
                      </wps:txbx>
                      <wps:bodyPr rot="0" vert="horz" wrap="square" lIns="91440" tIns="45720" rIns="91440" bIns="45720" anchor="t" anchorCtr="0">
                        <a:noAutofit/>
                      </wps:bodyPr>
                    </wps:wsp>
                    <wps:wsp>
                      <wps:cNvPr id="6" name="Ovaal 6"/>
                      <wps:cNvSpPr/>
                      <wps:spPr>
                        <a:xfrm>
                          <a:off x="1700732" y="58421"/>
                          <a:ext cx="132715" cy="132715"/>
                        </a:xfrm>
                        <a:prstGeom prst="ellipse">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05560E" id="Groep 2" o:spid="_x0000_s1026" style="position:absolute;margin-left:-42.95pt;margin-top:796.85pt;width:420.65pt;height:30pt;z-index:251665408;mso-position-vertical-relative:page;mso-width-relative:margin;mso-height-relative:margin" coordsize="53418,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">
              <v:shapetype id="_x0000_t202" coordsize="21600,21600" o:spt="202" path="m,l,21600r21600,l21600,xe">
                <v:stroke joinstyle="miter"/>
                <v:path gradientshapeok="t" o:connecttype="rect"/>
              </v:shapetype>
              <v:shape id="Tekstvak 2" o:spid="_x0000_s1027" type="#_x0000_t202" style="position:absolute;left:18479;top:28;width:34939;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14:paraId="1E11290C" w14:textId="77777777" w:rsidR="005F51CB" w:rsidRPr="00B81180" w:rsidRDefault="004B027F" w:rsidP="005F51CB">
                      <w:pPr>
                        <w:pStyle w:val="Voettekst"/>
                        <w:rPr>
                          <w:sz w:val="16"/>
                          <w:szCs w:val="16"/>
                        </w:rPr>
                      </w:pPr>
                      <w:sdt>
                        <w:sdtPr>
                          <w:rPr>
                            <w:sz w:val="16"/>
                            <w:szCs w:val="16"/>
                          </w:rPr>
                          <w:id w:val="1342130181"/>
                          <w:docPartObj>
                            <w:docPartGallery w:val="Page Numbers (Top of Page)"/>
                            <w:docPartUnique/>
                          </w:docPartObj>
                        </w:sdtPr>
                        <w:sdtEndPr/>
                        <w:sdtContent>
                          <w:r w:rsidR="005F51CB" w:rsidRPr="00B81180">
                            <w:rPr>
                              <w:rFonts w:asciiTheme="majorHAnsi" w:hAnsiTheme="majorHAnsi" w:cstheme="majorHAnsi"/>
                              <w:b/>
                              <w:bCs/>
                              <w:color w:val="006A9B" w:themeColor="text2"/>
                              <w:sz w:val="16"/>
                              <w:szCs w:val="16"/>
                            </w:rPr>
                            <w:fldChar w:fldCharType="begin"/>
                          </w:r>
                          <w:r w:rsidR="005F51CB" w:rsidRPr="00B81180">
                            <w:rPr>
                              <w:rFonts w:asciiTheme="majorHAnsi" w:hAnsiTheme="majorHAnsi" w:cstheme="majorHAnsi"/>
                              <w:b/>
                              <w:bCs/>
                              <w:color w:val="006A9B" w:themeColor="text2"/>
                              <w:sz w:val="16"/>
                              <w:szCs w:val="16"/>
                            </w:rPr>
                            <w:instrText xml:space="preserve"> FILENAME   \* MERGEFORMAT </w:instrText>
                          </w:r>
                          <w:r w:rsidR="005F51CB" w:rsidRPr="00B81180">
                            <w:rPr>
                              <w:rFonts w:asciiTheme="majorHAnsi" w:hAnsiTheme="majorHAnsi" w:cstheme="majorHAnsi"/>
                              <w:b/>
                              <w:bCs/>
                              <w:color w:val="006A9B" w:themeColor="text2"/>
                              <w:sz w:val="16"/>
                              <w:szCs w:val="16"/>
                            </w:rPr>
                            <w:fldChar w:fldCharType="separate"/>
                          </w:r>
                          <w:r w:rsidR="00286B8A">
                            <w:rPr>
                              <w:rFonts w:asciiTheme="majorHAnsi" w:hAnsiTheme="majorHAnsi" w:cstheme="majorHAnsi"/>
                              <w:b/>
                              <w:bCs/>
                              <w:noProof/>
                              <w:color w:val="006A9B" w:themeColor="text2"/>
                              <w:sz w:val="16"/>
                              <w:szCs w:val="16"/>
                            </w:rPr>
                            <w:t>9. Standaard contract clausules</w:t>
                          </w:r>
                          <w:r w:rsidR="005F51CB" w:rsidRPr="00B81180">
                            <w:rPr>
                              <w:rFonts w:asciiTheme="majorHAnsi" w:hAnsiTheme="majorHAnsi" w:cstheme="majorHAnsi"/>
                              <w:b/>
                              <w:bCs/>
                              <w:color w:val="006A9B" w:themeColor="text2"/>
                              <w:sz w:val="16"/>
                              <w:szCs w:val="16"/>
                            </w:rPr>
                            <w:fldChar w:fldCharType="end"/>
                          </w:r>
                          <w:r w:rsidR="005F51CB" w:rsidRPr="00B81180">
                            <w:rPr>
                              <w:rFonts w:asciiTheme="majorHAnsi" w:hAnsiTheme="majorHAnsi" w:cstheme="majorHAnsi"/>
                              <w:color w:val="006A9B" w:themeColor="text2"/>
                              <w:sz w:val="16"/>
                              <w:szCs w:val="16"/>
                            </w:rPr>
                            <w:t xml:space="preserve"> | page </w:t>
                          </w:r>
                          <w:r w:rsidR="005F51CB" w:rsidRPr="00B81180">
                            <w:rPr>
                              <w:rFonts w:asciiTheme="majorHAnsi" w:hAnsiTheme="majorHAnsi" w:cstheme="majorHAnsi"/>
                              <w:color w:val="006A9B" w:themeColor="text2"/>
                              <w:sz w:val="16"/>
                              <w:szCs w:val="16"/>
                            </w:rPr>
                            <w:fldChar w:fldCharType="begin"/>
                          </w:r>
                          <w:r w:rsidR="005F51CB" w:rsidRPr="00B81180">
                            <w:rPr>
                              <w:rFonts w:asciiTheme="majorHAnsi" w:hAnsiTheme="majorHAnsi" w:cstheme="majorHAnsi"/>
                              <w:color w:val="006A9B" w:themeColor="text2"/>
                              <w:sz w:val="16"/>
                              <w:szCs w:val="16"/>
                            </w:rPr>
                            <w:instrText>PAGE</w:instrText>
                          </w:r>
                          <w:r w:rsidR="005F51CB" w:rsidRPr="00B81180">
                            <w:rPr>
                              <w:rFonts w:asciiTheme="majorHAnsi" w:hAnsiTheme="majorHAnsi" w:cstheme="majorHAnsi"/>
                              <w:color w:val="006A9B" w:themeColor="text2"/>
                              <w:sz w:val="16"/>
                              <w:szCs w:val="16"/>
                            </w:rPr>
                            <w:fldChar w:fldCharType="separate"/>
                          </w:r>
                          <w:r w:rsidR="009208B9">
                            <w:rPr>
                              <w:rFonts w:asciiTheme="majorHAnsi" w:hAnsiTheme="majorHAnsi" w:cstheme="majorHAnsi"/>
                              <w:noProof/>
                              <w:color w:val="006A9B" w:themeColor="text2"/>
                              <w:sz w:val="16"/>
                              <w:szCs w:val="16"/>
                            </w:rPr>
                            <w:t>9</w:t>
                          </w:r>
                          <w:r w:rsidR="005F51CB" w:rsidRPr="00B81180">
                            <w:rPr>
                              <w:rFonts w:asciiTheme="majorHAnsi" w:hAnsiTheme="majorHAnsi" w:cstheme="majorHAnsi"/>
                              <w:color w:val="006A9B" w:themeColor="text2"/>
                              <w:sz w:val="16"/>
                              <w:szCs w:val="16"/>
                            </w:rPr>
                            <w:fldChar w:fldCharType="end"/>
                          </w:r>
                          <w:r w:rsidR="005F51CB" w:rsidRPr="00B81180">
                            <w:rPr>
                              <w:rFonts w:asciiTheme="majorHAnsi" w:hAnsiTheme="majorHAnsi" w:cstheme="majorHAnsi"/>
                              <w:color w:val="006A9B" w:themeColor="text2"/>
                              <w:sz w:val="16"/>
                              <w:szCs w:val="16"/>
                            </w:rPr>
                            <w:t xml:space="preserve"> / </w:t>
                          </w:r>
                          <w:r w:rsidR="005F51CB" w:rsidRPr="00B81180">
                            <w:rPr>
                              <w:rFonts w:asciiTheme="majorHAnsi" w:hAnsiTheme="majorHAnsi" w:cstheme="majorHAnsi"/>
                              <w:color w:val="006A9B" w:themeColor="text2"/>
                              <w:sz w:val="16"/>
                              <w:szCs w:val="16"/>
                            </w:rPr>
                            <w:fldChar w:fldCharType="begin"/>
                          </w:r>
                          <w:r w:rsidR="005F51CB" w:rsidRPr="00B81180">
                            <w:rPr>
                              <w:rFonts w:asciiTheme="majorHAnsi" w:hAnsiTheme="majorHAnsi" w:cstheme="majorHAnsi"/>
                              <w:color w:val="006A9B" w:themeColor="text2"/>
                              <w:sz w:val="16"/>
                              <w:szCs w:val="16"/>
                            </w:rPr>
                            <w:instrText>NUMPAGES</w:instrText>
                          </w:r>
                          <w:r w:rsidR="005F51CB" w:rsidRPr="00B81180">
                            <w:rPr>
                              <w:rFonts w:asciiTheme="majorHAnsi" w:hAnsiTheme="majorHAnsi" w:cstheme="majorHAnsi"/>
                              <w:color w:val="006A9B" w:themeColor="text2"/>
                              <w:sz w:val="16"/>
                              <w:szCs w:val="16"/>
                            </w:rPr>
                            <w:fldChar w:fldCharType="separate"/>
                          </w:r>
                          <w:r w:rsidR="009208B9">
                            <w:rPr>
                              <w:rFonts w:asciiTheme="majorHAnsi" w:hAnsiTheme="majorHAnsi" w:cstheme="majorHAnsi"/>
                              <w:noProof/>
                              <w:color w:val="006A9B" w:themeColor="text2"/>
                              <w:sz w:val="16"/>
                              <w:szCs w:val="16"/>
                            </w:rPr>
                            <w:t>9</w:t>
                          </w:r>
                          <w:r w:rsidR="005F51CB" w:rsidRPr="00B81180">
                            <w:rPr>
                              <w:rFonts w:asciiTheme="majorHAnsi" w:hAnsiTheme="majorHAnsi" w:cstheme="majorHAnsi"/>
                              <w:color w:val="006A9B" w:themeColor="text2"/>
                              <w:sz w:val="16"/>
                              <w:szCs w:val="16"/>
                            </w:rPr>
                            <w:fldChar w:fldCharType="end"/>
                          </w:r>
                        </w:sdtContent>
                      </w:sdt>
                    </w:p>
                  </w:txbxContent>
                </v:textbox>
              </v:shape>
              <v:shape id="Tekstvak 2" o:spid="_x0000_s1028" type="#_x0000_t202" style="position:absolute;width:1701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76B278C3" w14:textId="77777777" w:rsidR="005F51CB" w:rsidRPr="00B81180" w:rsidRDefault="004B027F" w:rsidP="005F51CB">
                      <w:pPr>
                        <w:pStyle w:val="Voettekst"/>
                        <w:jc w:val="right"/>
                        <w:rPr>
                          <w:sz w:val="16"/>
                          <w:szCs w:val="16"/>
                        </w:rPr>
                      </w:pPr>
                      <w:sdt>
                        <w:sdtPr>
                          <w:rPr>
                            <w:sz w:val="16"/>
                            <w:szCs w:val="16"/>
                          </w:rPr>
                          <w:id w:val="612558859"/>
                          <w:docPartObj>
                            <w:docPartGallery w:val="Page Numbers (Top of Page)"/>
                            <w:docPartUnique/>
                          </w:docPartObj>
                        </w:sdtPr>
                        <w:sdtEndPr/>
                        <w:sdtContent>
                          <w:r w:rsidR="005F51CB" w:rsidRPr="00B81180">
                            <w:rPr>
                              <w:rFonts w:asciiTheme="majorHAnsi" w:hAnsiTheme="majorHAnsi" w:cstheme="majorHAnsi"/>
                              <w:b/>
                              <w:bCs/>
                              <w:color w:val="006A9B" w:themeColor="text2"/>
                              <w:sz w:val="16"/>
                              <w:szCs w:val="16"/>
                            </w:rPr>
                            <w:t>www.hesinternational.eu</w:t>
                          </w:r>
                        </w:sdtContent>
                      </w:sdt>
                      <w:r w:rsidR="005F51CB" w:rsidRPr="00B81180">
                        <w:rPr>
                          <w:sz w:val="16"/>
                          <w:szCs w:val="16"/>
                        </w:rPr>
                        <w:t xml:space="preserve"> </w:t>
                      </w:r>
                    </w:p>
                  </w:txbxContent>
                </v:textbox>
              </v:shape>
              <v:oval id="Ovaal 6" o:spid="_x0000_s1029" style="position:absolute;left:17007;top:584;width:1327;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" fillcolor="#719e8b [3205]" stroked="f" strokeweight=".5pt">
                <v:stroke joinstyle="miter"/>
              </v:oval>
              <w10:wrap anchory="page"/>
              <w10:anchorlock/>
            </v:group>
          </w:pict>
        </mc:Fallback>
      </mc:AlternateContent>
    </w:r>
    <w:r w:rsidR="0017003C">
      <w:rPr>
        <w:noProof/>
        <w:lang w:eastAsia="nl-NL"/>
      </w:rPr>
      <w:drawing>
        <wp:anchor distT="0" distB="0" distL="114300" distR="114300" simplePos="0" relativeHeight="251659264" behindDoc="1" locked="1" layoutInCell="1" allowOverlap="1" wp14:anchorId="725DF893" wp14:editId="1A1620CE">
          <wp:simplePos x="0" y="0"/>
          <wp:positionH relativeFrom="page">
            <wp:posOffset>5778500</wp:posOffset>
          </wp:positionH>
          <wp:positionV relativeFrom="page">
            <wp:posOffset>10153015</wp:posOffset>
          </wp:positionV>
          <wp:extent cx="1144800" cy="169200"/>
          <wp:effectExtent l="0" t="0" r="0" b="254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S_Bulk_for-life.png"/>
                  <pic:cNvPicPr/>
                </pic:nvPicPr>
                <pic:blipFill>
                  <a:blip r:embed="rId1"/>
                  <a:stretch>
                    <a:fillRect/>
                  </a:stretch>
                </pic:blipFill>
                <pic:spPr>
                  <a:xfrm>
                    <a:off x="0" y="0"/>
                    <a:ext cx="1144800" cy="1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33F5B" w14:textId="77777777" w:rsidR="0017003C" w:rsidRDefault="0054685B">
    <w:pPr>
      <w:pStyle w:val="Voettekst"/>
    </w:pPr>
    <w:r>
      <w:rPr>
        <w:noProof/>
        <w:lang w:eastAsia="nl-NL"/>
      </w:rPr>
      <mc:AlternateContent>
        <mc:Choice Requires="wpg">
          <w:drawing>
            <wp:anchor distT="0" distB="0" distL="114300" distR="114300" simplePos="0" relativeHeight="251663360" behindDoc="0" locked="1" layoutInCell="1" allowOverlap="1" wp14:anchorId="15195EC4" wp14:editId="09553F5A">
              <wp:simplePos x="0" y="0"/>
              <wp:positionH relativeFrom="column">
                <wp:posOffset>-545465</wp:posOffset>
              </wp:positionH>
              <wp:positionV relativeFrom="page">
                <wp:posOffset>10119995</wp:posOffset>
              </wp:positionV>
              <wp:extent cx="5332650" cy="381000"/>
              <wp:effectExtent l="0" t="0" r="1905" b="0"/>
              <wp:wrapNone/>
              <wp:docPr id="11" name="Groep 11"/>
              <wp:cNvGraphicFramePr/>
              <a:graphic xmlns:a="http://schemas.openxmlformats.org/drawingml/2006/main">
                <a:graphicData uri="http://schemas.microsoft.com/office/word/2010/wordprocessingGroup">
                  <wpg:wgp>
                    <wpg:cNvGrpSpPr/>
                    <wpg:grpSpPr>
                      <a:xfrm>
                        <a:off x="0" y="0"/>
                        <a:ext cx="5332650" cy="381000"/>
                        <a:chOff x="0" y="0"/>
                        <a:chExt cx="5332057" cy="381000"/>
                      </a:xfrm>
                    </wpg:grpSpPr>
                    <wps:wsp>
                      <wps:cNvPr id="217" name="Tekstvak 2"/>
                      <wps:cNvSpPr txBox="1">
                        <a:spLocks noChangeArrowheads="1"/>
                      </wps:cNvSpPr>
                      <wps:spPr bwMode="auto">
                        <a:xfrm>
                          <a:off x="1848200" y="2818"/>
                          <a:ext cx="3483857" cy="224789"/>
                        </a:xfrm>
                        <a:prstGeom prst="rect">
                          <a:avLst/>
                        </a:prstGeom>
                        <a:solidFill>
                          <a:srgbClr val="FFFFFF"/>
                        </a:solidFill>
                        <a:ln w="9525">
                          <a:noFill/>
                          <a:miter lim="800000"/>
                          <a:headEnd/>
                          <a:tailEnd/>
                        </a:ln>
                      </wps:spPr>
                      <wps:txbx>
                        <w:txbxContent>
                          <w:p w14:paraId="37DEA3FC" w14:textId="77777777" w:rsidR="0054685B" w:rsidRPr="00B81180" w:rsidRDefault="004B027F" w:rsidP="0054685B">
                            <w:pPr>
                              <w:pStyle w:val="Voettekst"/>
                              <w:rPr>
                                <w:sz w:val="16"/>
                                <w:szCs w:val="16"/>
                              </w:rPr>
                            </w:pPr>
                            <w:sdt>
                              <w:sdtPr>
                                <w:rPr>
                                  <w:sz w:val="16"/>
                                  <w:szCs w:val="16"/>
                                </w:rPr>
                                <w:id w:val="-1705238520"/>
                                <w:docPartObj>
                                  <w:docPartGallery w:val="Page Numbers (Top of Page)"/>
                                  <w:docPartUnique/>
                                </w:docPartObj>
                              </w:sdtPr>
                              <w:sdtEndPr/>
                              <w:sdtContent>
                                <w:r w:rsidR="0054685B" w:rsidRPr="00B81180">
                                  <w:rPr>
                                    <w:rFonts w:asciiTheme="majorHAnsi" w:hAnsiTheme="majorHAnsi" w:cstheme="majorHAnsi"/>
                                    <w:b/>
                                    <w:bCs/>
                                    <w:color w:val="006A9B" w:themeColor="text2"/>
                                    <w:sz w:val="16"/>
                                    <w:szCs w:val="16"/>
                                  </w:rPr>
                                  <w:fldChar w:fldCharType="begin"/>
                                </w:r>
                                <w:r w:rsidR="0054685B" w:rsidRPr="00B81180">
                                  <w:rPr>
                                    <w:rFonts w:asciiTheme="majorHAnsi" w:hAnsiTheme="majorHAnsi" w:cstheme="majorHAnsi"/>
                                    <w:b/>
                                    <w:bCs/>
                                    <w:color w:val="006A9B" w:themeColor="text2"/>
                                    <w:sz w:val="16"/>
                                    <w:szCs w:val="16"/>
                                  </w:rPr>
                                  <w:instrText xml:space="preserve"> FILENAME   \* MERGEFORMAT </w:instrText>
                                </w:r>
                                <w:r w:rsidR="0054685B" w:rsidRPr="00B81180">
                                  <w:rPr>
                                    <w:rFonts w:asciiTheme="majorHAnsi" w:hAnsiTheme="majorHAnsi" w:cstheme="majorHAnsi"/>
                                    <w:b/>
                                    <w:bCs/>
                                    <w:color w:val="006A9B" w:themeColor="text2"/>
                                    <w:sz w:val="16"/>
                                    <w:szCs w:val="16"/>
                                  </w:rPr>
                                  <w:fldChar w:fldCharType="separate"/>
                                </w:r>
                                <w:r w:rsidR="00286B8A">
                                  <w:rPr>
                                    <w:rFonts w:asciiTheme="majorHAnsi" w:hAnsiTheme="majorHAnsi" w:cstheme="majorHAnsi"/>
                                    <w:b/>
                                    <w:bCs/>
                                    <w:noProof/>
                                    <w:color w:val="006A9B" w:themeColor="text2"/>
                                    <w:sz w:val="16"/>
                                    <w:szCs w:val="16"/>
                                  </w:rPr>
                                  <w:t>9. Standaard contract clausules</w:t>
                                </w:r>
                                <w:r w:rsidR="0054685B" w:rsidRPr="00B81180">
                                  <w:rPr>
                                    <w:rFonts w:asciiTheme="majorHAnsi" w:hAnsiTheme="majorHAnsi" w:cstheme="majorHAnsi"/>
                                    <w:b/>
                                    <w:bCs/>
                                    <w:color w:val="006A9B" w:themeColor="text2"/>
                                    <w:sz w:val="16"/>
                                    <w:szCs w:val="16"/>
                                  </w:rPr>
                                  <w:fldChar w:fldCharType="end"/>
                                </w:r>
                                <w:r w:rsidR="0054685B" w:rsidRPr="00B81180">
                                  <w:rPr>
                                    <w:rFonts w:asciiTheme="majorHAnsi" w:hAnsiTheme="majorHAnsi" w:cstheme="majorHAnsi"/>
                                    <w:color w:val="006A9B" w:themeColor="text2"/>
                                    <w:sz w:val="16"/>
                                    <w:szCs w:val="16"/>
                                  </w:rPr>
                                  <w:t xml:space="preserve"> | page </w:t>
                                </w:r>
                                <w:r w:rsidR="0054685B" w:rsidRPr="00B81180">
                                  <w:rPr>
                                    <w:rFonts w:asciiTheme="majorHAnsi" w:hAnsiTheme="majorHAnsi" w:cstheme="majorHAnsi"/>
                                    <w:color w:val="006A9B" w:themeColor="text2"/>
                                    <w:sz w:val="16"/>
                                    <w:szCs w:val="16"/>
                                  </w:rPr>
                                  <w:fldChar w:fldCharType="begin"/>
                                </w:r>
                                <w:r w:rsidR="0054685B" w:rsidRPr="00B81180">
                                  <w:rPr>
                                    <w:rFonts w:asciiTheme="majorHAnsi" w:hAnsiTheme="majorHAnsi" w:cstheme="majorHAnsi"/>
                                    <w:color w:val="006A9B" w:themeColor="text2"/>
                                    <w:sz w:val="16"/>
                                    <w:szCs w:val="16"/>
                                  </w:rPr>
                                  <w:instrText>PAGE</w:instrText>
                                </w:r>
                                <w:r w:rsidR="0054685B" w:rsidRPr="00B81180">
                                  <w:rPr>
                                    <w:rFonts w:asciiTheme="majorHAnsi" w:hAnsiTheme="majorHAnsi" w:cstheme="majorHAnsi"/>
                                    <w:color w:val="006A9B" w:themeColor="text2"/>
                                    <w:sz w:val="16"/>
                                    <w:szCs w:val="16"/>
                                  </w:rPr>
                                  <w:fldChar w:fldCharType="separate"/>
                                </w:r>
                                <w:r w:rsidR="009208B9">
                                  <w:rPr>
                                    <w:rFonts w:asciiTheme="majorHAnsi" w:hAnsiTheme="majorHAnsi" w:cstheme="majorHAnsi"/>
                                    <w:noProof/>
                                    <w:color w:val="006A9B" w:themeColor="text2"/>
                                    <w:sz w:val="16"/>
                                    <w:szCs w:val="16"/>
                                  </w:rPr>
                                  <w:t>1</w:t>
                                </w:r>
                                <w:r w:rsidR="0054685B" w:rsidRPr="00B81180">
                                  <w:rPr>
                                    <w:rFonts w:asciiTheme="majorHAnsi" w:hAnsiTheme="majorHAnsi" w:cstheme="majorHAnsi"/>
                                    <w:color w:val="006A9B" w:themeColor="text2"/>
                                    <w:sz w:val="16"/>
                                    <w:szCs w:val="16"/>
                                  </w:rPr>
                                  <w:fldChar w:fldCharType="end"/>
                                </w:r>
                                <w:r w:rsidR="0054685B" w:rsidRPr="00B81180">
                                  <w:rPr>
                                    <w:rFonts w:asciiTheme="majorHAnsi" w:hAnsiTheme="majorHAnsi" w:cstheme="majorHAnsi"/>
                                    <w:color w:val="006A9B" w:themeColor="text2"/>
                                    <w:sz w:val="16"/>
                                    <w:szCs w:val="16"/>
                                  </w:rPr>
                                  <w:t xml:space="preserve"> / </w:t>
                                </w:r>
                                <w:r w:rsidR="0054685B" w:rsidRPr="00B81180">
                                  <w:rPr>
                                    <w:rFonts w:asciiTheme="majorHAnsi" w:hAnsiTheme="majorHAnsi" w:cstheme="majorHAnsi"/>
                                    <w:color w:val="006A9B" w:themeColor="text2"/>
                                    <w:sz w:val="16"/>
                                    <w:szCs w:val="16"/>
                                  </w:rPr>
                                  <w:fldChar w:fldCharType="begin"/>
                                </w:r>
                                <w:r w:rsidR="0054685B" w:rsidRPr="00B81180">
                                  <w:rPr>
                                    <w:rFonts w:asciiTheme="majorHAnsi" w:hAnsiTheme="majorHAnsi" w:cstheme="majorHAnsi"/>
                                    <w:color w:val="006A9B" w:themeColor="text2"/>
                                    <w:sz w:val="16"/>
                                    <w:szCs w:val="16"/>
                                  </w:rPr>
                                  <w:instrText>NUMPAGES</w:instrText>
                                </w:r>
                                <w:r w:rsidR="0054685B" w:rsidRPr="00B81180">
                                  <w:rPr>
                                    <w:rFonts w:asciiTheme="majorHAnsi" w:hAnsiTheme="majorHAnsi" w:cstheme="majorHAnsi"/>
                                    <w:color w:val="006A9B" w:themeColor="text2"/>
                                    <w:sz w:val="16"/>
                                    <w:szCs w:val="16"/>
                                  </w:rPr>
                                  <w:fldChar w:fldCharType="separate"/>
                                </w:r>
                                <w:r w:rsidR="009208B9">
                                  <w:rPr>
                                    <w:rFonts w:asciiTheme="majorHAnsi" w:hAnsiTheme="majorHAnsi" w:cstheme="majorHAnsi"/>
                                    <w:noProof/>
                                    <w:color w:val="006A9B" w:themeColor="text2"/>
                                    <w:sz w:val="16"/>
                                    <w:szCs w:val="16"/>
                                  </w:rPr>
                                  <w:t>9</w:t>
                                </w:r>
                                <w:r w:rsidR="0054685B" w:rsidRPr="00B81180">
                                  <w:rPr>
                                    <w:rFonts w:asciiTheme="majorHAnsi" w:hAnsiTheme="majorHAnsi" w:cstheme="majorHAnsi"/>
                                    <w:color w:val="006A9B" w:themeColor="text2"/>
                                    <w:sz w:val="16"/>
                                    <w:szCs w:val="16"/>
                                  </w:rPr>
                                  <w:fldChar w:fldCharType="end"/>
                                </w:r>
                              </w:sdtContent>
                            </w:sdt>
                          </w:p>
                        </w:txbxContent>
                      </wps:txbx>
                      <wps:bodyPr rot="0" vert="horz" wrap="square" lIns="91440" tIns="45720" rIns="91440" bIns="45720" anchor="t" anchorCtr="0">
                        <a:spAutoFit/>
                      </wps:bodyPr>
                    </wps:wsp>
                    <wps:wsp>
                      <wps:cNvPr id="5" name="Tekstvak 2"/>
                      <wps:cNvSpPr txBox="1">
                        <a:spLocks noChangeArrowheads="1"/>
                      </wps:cNvSpPr>
                      <wps:spPr bwMode="auto">
                        <a:xfrm>
                          <a:off x="0" y="0"/>
                          <a:ext cx="1701800" cy="381000"/>
                        </a:xfrm>
                        <a:prstGeom prst="rect">
                          <a:avLst/>
                        </a:prstGeom>
                        <a:solidFill>
                          <a:srgbClr val="FFFFFF"/>
                        </a:solidFill>
                        <a:ln w="9525">
                          <a:noFill/>
                          <a:miter lim="800000"/>
                          <a:headEnd/>
                          <a:tailEnd/>
                        </a:ln>
                      </wps:spPr>
                      <wps:txbx>
                        <w:txbxContent>
                          <w:p w14:paraId="5A533BBA" w14:textId="77777777" w:rsidR="0054685B" w:rsidRPr="00B81180" w:rsidRDefault="004B027F" w:rsidP="0054685B">
                            <w:pPr>
                              <w:pStyle w:val="Voettekst"/>
                              <w:jc w:val="right"/>
                              <w:rPr>
                                <w:sz w:val="16"/>
                                <w:szCs w:val="16"/>
                              </w:rPr>
                            </w:pPr>
                            <w:sdt>
                              <w:sdtPr>
                                <w:rPr>
                                  <w:sz w:val="16"/>
                                  <w:szCs w:val="16"/>
                                </w:rPr>
                                <w:id w:val="64464711"/>
                                <w:docPartObj>
                                  <w:docPartGallery w:val="Page Numbers (Top of Page)"/>
                                  <w:docPartUnique/>
                                </w:docPartObj>
                              </w:sdtPr>
                              <w:sdtEndPr/>
                              <w:sdtContent>
                                <w:r w:rsidR="0054685B" w:rsidRPr="00B81180">
                                  <w:rPr>
                                    <w:rFonts w:asciiTheme="majorHAnsi" w:hAnsiTheme="majorHAnsi" w:cstheme="majorHAnsi"/>
                                    <w:b/>
                                    <w:bCs/>
                                    <w:color w:val="006A9B" w:themeColor="text2"/>
                                    <w:sz w:val="16"/>
                                    <w:szCs w:val="16"/>
                                  </w:rPr>
                                  <w:t>www.hesinternational.eu</w:t>
                                </w:r>
                              </w:sdtContent>
                            </w:sdt>
                            <w:r w:rsidR="0054685B" w:rsidRPr="00B81180">
                              <w:rPr>
                                <w:sz w:val="16"/>
                                <w:szCs w:val="16"/>
                              </w:rPr>
                              <w:t xml:space="preserve"> </w:t>
                            </w:r>
                          </w:p>
                        </w:txbxContent>
                      </wps:txbx>
                      <wps:bodyPr rot="0" vert="horz" wrap="square" lIns="91440" tIns="45720" rIns="91440" bIns="45720" anchor="t" anchorCtr="0">
                        <a:noAutofit/>
                      </wps:bodyPr>
                    </wps:wsp>
                    <wps:wsp>
                      <wps:cNvPr id="7" name="Ovaal 7"/>
                      <wps:cNvSpPr/>
                      <wps:spPr>
                        <a:xfrm>
                          <a:off x="1700732" y="50639"/>
                          <a:ext cx="132715" cy="132715"/>
                        </a:xfrm>
                        <a:prstGeom prst="ellipse">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195EC4" id="Groep 11" o:spid="_x0000_s1030" style="position:absolute;margin-left:-42.95pt;margin-top:796.85pt;width:419.9pt;height:30pt;z-index:251663360;mso-position-vertical-relative:page;mso-width-relative:margin;mso-height-relative:margin" coordsize="53320,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">
              <v:shapetype id="_x0000_t202" coordsize="21600,21600" o:spt="202" path="m,l,21600r21600,l21600,xe">
                <v:stroke joinstyle="miter"/>
                <v:path gradientshapeok="t" o:connecttype="rect"/>
              </v:shapetype>
              <v:shape id="Tekstvak 2" o:spid="_x0000_s1031" type="#_x0000_t202" style="position:absolute;left:18482;top:28;width:34838;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37DEA3FC" w14:textId="77777777" w:rsidR="0054685B" w:rsidRPr="00B81180" w:rsidRDefault="004B027F" w:rsidP="0054685B">
                      <w:pPr>
                        <w:pStyle w:val="Voettekst"/>
                        <w:rPr>
                          <w:sz w:val="16"/>
                          <w:szCs w:val="16"/>
                        </w:rPr>
                      </w:pPr>
                      <w:sdt>
                        <w:sdtPr>
                          <w:rPr>
                            <w:sz w:val="16"/>
                            <w:szCs w:val="16"/>
                          </w:rPr>
                          <w:id w:val="-1705238520"/>
                          <w:docPartObj>
                            <w:docPartGallery w:val="Page Numbers (Top of Page)"/>
                            <w:docPartUnique/>
                          </w:docPartObj>
                        </w:sdtPr>
                        <w:sdtEndPr/>
                        <w:sdtContent>
                          <w:r w:rsidR="0054685B" w:rsidRPr="00B81180">
                            <w:rPr>
                              <w:rFonts w:asciiTheme="majorHAnsi" w:hAnsiTheme="majorHAnsi" w:cstheme="majorHAnsi"/>
                              <w:b/>
                              <w:bCs/>
                              <w:color w:val="006A9B" w:themeColor="text2"/>
                              <w:sz w:val="16"/>
                              <w:szCs w:val="16"/>
                            </w:rPr>
                            <w:fldChar w:fldCharType="begin"/>
                          </w:r>
                          <w:r w:rsidR="0054685B" w:rsidRPr="00B81180">
                            <w:rPr>
                              <w:rFonts w:asciiTheme="majorHAnsi" w:hAnsiTheme="majorHAnsi" w:cstheme="majorHAnsi"/>
                              <w:b/>
                              <w:bCs/>
                              <w:color w:val="006A9B" w:themeColor="text2"/>
                              <w:sz w:val="16"/>
                              <w:szCs w:val="16"/>
                            </w:rPr>
                            <w:instrText xml:space="preserve"> FILENAME   \* MERGEFORMAT </w:instrText>
                          </w:r>
                          <w:r w:rsidR="0054685B" w:rsidRPr="00B81180">
                            <w:rPr>
                              <w:rFonts w:asciiTheme="majorHAnsi" w:hAnsiTheme="majorHAnsi" w:cstheme="majorHAnsi"/>
                              <w:b/>
                              <w:bCs/>
                              <w:color w:val="006A9B" w:themeColor="text2"/>
                              <w:sz w:val="16"/>
                              <w:szCs w:val="16"/>
                            </w:rPr>
                            <w:fldChar w:fldCharType="separate"/>
                          </w:r>
                          <w:r w:rsidR="00286B8A">
                            <w:rPr>
                              <w:rFonts w:asciiTheme="majorHAnsi" w:hAnsiTheme="majorHAnsi" w:cstheme="majorHAnsi"/>
                              <w:b/>
                              <w:bCs/>
                              <w:noProof/>
                              <w:color w:val="006A9B" w:themeColor="text2"/>
                              <w:sz w:val="16"/>
                              <w:szCs w:val="16"/>
                            </w:rPr>
                            <w:t>9. Standaard contract clausules</w:t>
                          </w:r>
                          <w:r w:rsidR="0054685B" w:rsidRPr="00B81180">
                            <w:rPr>
                              <w:rFonts w:asciiTheme="majorHAnsi" w:hAnsiTheme="majorHAnsi" w:cstheme="majorHAnsi"/>
                              <w:b/>
                              <w:bCs/>
                              <w:color w:val="006A9B" w:themeColor="text2"/>
                              <w:sz w:val="16"/>
                              <w:szCs w:val="16"/>
                            </w:rPr>
                            <w:fldChar w:fldCharType="end"/>
                          </w:r>
                          <w:r w:rsidR="0054685B" w:rsidRPr="00B81180">
                            <w:rPr>
                              <w:rFonts w:asciiTheme="majorHAnsi" w:hAnsiTheme="majorHAnsi" w:cstheme="majorHAnsi"/>
                              <w:color w:val="006A9B" w:themeColor="text2"/>
                              <w:sz w:val="16"/>
                              <w:szCs w:val="16"/>
                            </w:rPr>
                            <w:t xml:space="preserve"> | page </w:t>
                          </w:r>
                          <w:r w:rsidR="0054685B" w:rsidRPr="00B81180">
                            <w:rPr>
                              <w:rFonts w:asciiTheme="majorHAnsi" w:hAnsiTheme="majorHAnsi" w:cstheme="majorHAnsi"/>
                              <w:color w:val="006A9B" w:themeColor="text2"/>
                              <w:sz w:val="16"/>
                              <w:szCs w:val="16"/>
                            </w:rPr>
                            <w:fldChar w:fldCharType="begin"/>
                          </w:r>
                          <w:r w:rsidR="0054685B" w:rsidRPr="00B81180">
                            <w:rPr>
                              <w:rFonts w:asciiTheme="majorHAnsi" w:hAnsiTheme="majorHAnsi" w:cstheme="majorHAnsi"/>
                              <w:color w:val="006A9B" w:themeColor="text2"/>
                              <w:sz w:val="16"/>
                              <w:szCs w:val="16"/>
                            </w:rPr>
                            <w:instrText>PAGE</w:instrText>
                          </w:r>
                          <w:r w:rsidR="0054685B" w:rsidRPr="00B81180">
                            <w:rPr>
                              <w:rFonts w:asciiTheme="majorHAnsi" w:hAnsiTheme="majorHAnsi" w:cstheme="majorHAnsi"/>
                              <w:color w:val="006A9B" w:themeColor="text2"/>
                              <w:sz w:val="16"/>
                              <w:szCs w:val="16"/>
                            </w:rPr>
                            <w:fldChar w:fldCharType="separate"/>
                          </w:r>
                          <w:r w:rsidR="009208B9">
                            <w:rPr>
                              <w:rFonts w:asciiTheme="majorHAnsi" w:hAnsiTheme="majorHAnsi" w:cstheme="majorHAnsi"/>
                              <w:noProof/>
                              <w:color w:val="006A9B" w:themeColor="text2"/>
                              <w:sz w:val="16"/>
                              <w:szCs w:val="16"/>
                            </w:rPr>
                            <w:t>1</w:t>
                          </w:r>
                          <w:r w:rsidR="0054685B" w:rsidRPr="00B81180">
                            <w:rPr>
                              <w:rFonts w:asciiTheme="majorHAnsi" w:hAnsiTheme="majorHAnsi" w:cstheme="majorHAnsi"/>
                              <w:color w:val="006A9B" w:themeColor="text2"/>
                              <w:sz w:val="16"/>
                              <w:szCs w:val="16"/>
                            </w:rPr>
                            <w:fldChar w:fldCharType="end"/>
                          </w:r>
                          <w:r w:rsidR="0054685B" w:rsidRPr="00B81180">
                            <w:rPr>
                              <w:rFonts w:asciiTheme="majorHAnsi" w:hAnsiTheme="majorHAnsi" w:cstheme="majorHAnsi"/>
                              <w:color w:val="006A9B" w:themeColor="text2"/>
                              <w:sz w:val="16"/>
                              <w:szCs w:val="16"/>
                            </w:rPr>
                            <w:t xml:space="preserve"> / </w:t>
                          </w:r>
                          <w:r w:rsidR="0054685B" w:rsidRPr="00B81180">
                            <w:rPr>
                              <w:rFonts w:asciiTheme="majorHAnsi" w:hAnsiTheme="majorHAnsi" w:cstheme="majorHAnsi"/>
                              <w:color w:val="006A9B" w:themeColor="text2"/>
                              <w:sz w:val="16"/>
                              <w:szCs w:val="16"/>
                            </w:rPr>
                            <w:fldChar w:fldCharType="begin"/>
                          </w:r>
                          <w:r w:rsidR="0054685B" w:rsidRPr="00B81180">
                            <w:rPr>
                              <w:rFonts w:asciiTheme="majorHAnsi" w:hAnsiTheme="majorHAnsi" w:cstheme="majorHAnsi"/>
                              <w:color w:val="006A9B" w:themeColor="text2"/>
                              <w:sz w:val="16"/>
                              <w:szCs w:val="16"/>
                            </w:rPr>
                            <w:instrText>NUMPAGES</w:instrText>
                          </w:r>
                          <w:r w:rsidR="0054685B" w:rsidRPr="00B81180">
                            <w:rPr>
                              <w:rFonts w:asciiTheme="majorHAnsi" w:hAnsiTheme="majorHAnsi" w:cstheme="majorHAnsi"/>
                              <w:color w:val="006A9B" w:themeColor="text2"/>
                              <w:sz w:val="16"/>
                              <w:szCs w:val="16"/>
                            </w:rPr>
                            <w:fldChar w:fldCharType="separate"/>
                          </w:r>
                          <w:r w:rsidR="009208B9">
                            <w:rPr>
                              <w:rFonts w:asciiTheme="majorHAnsi" w:hAnsiTheme="majorHAnsi" w:cstheme="majorHAnsi"/>
                              <w:noProof/>
                              <w:color w:val="006A9B" w:themeColor="text2"/>
                              <w:sz w:val="16"/>
                              <w:szCs w:val="16"/>
                            </w:rPr>
                            <w:t>9</w:t>
                          </w:r>
                          <w:r w:rsidR="0054685B" w:rsidRPr="00B81180">
                            <w:rPr>
                              <w:rFonts w:asciiTheme="majorHAnsi" w:hAnsiTheme="majorHAnsi" w:cstheme="majorHAnsi"/>
                              <w:color w:val="006A9B" w:themeColor="text2"/>
                              <w:sz w:val="16"/>
                              <w:szCs w:val="16"/>
                            </w:rPr>
                            <w:fldChar w:fldCharType="end"/>
                          </w:r>
                        </w:sdtContent>
                      </w:sdt>
                    </w:p>
                  </w:txbxContent>
                </v:textbox>
              </v:shape>
              <v:shape id="Tekstvak 2" o:spid="_x0000_s1032" type="#_x0000_t202" style="position:absolute;width:1701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5A533BBA" w14:textId="77777777" w:rsidR="0054685B" w:rsidRPr="00B81180" w:rsidRDefault="004B027F" w:rsidP="0054685B">
                      <w:pPr>
                        <w:pStyle w:val="Voettekst"/>
                        <w:jc w:val="right"/>
                        <w:rPr>
                          <w:sz w:val="16"/>
                          <w:szCs w:val="16"/>
                        </w:rPr>
                      </w:pPr>
                      <w:sdt>
                        <w:sdtPr>
                          <w:rPr>
                            <w:sz w:val="16"/>
                            <w:szCs w:val="16"/>
                          </w:rPr>
                          <w:id w:val="64464711"/>
                          <w:docPartObj>
                            <w:docPartGallery w:val="Page Numbers (Top of Page)"/>
                            <w:docPartUnique/>
                          </w:docPartObj>
                        </w:sdtPr>
                        <w:sdtEndPr/>
                        <w:sdtContent>
                          <w:r w:rsidR="0054685B" w:rsidRPr="00B81180">
                            <w:rPr>
                              <w:rFonts w:asciiTheme="majorHAnsi" w:hAnsiTheme="majorHAnsi" w:cstheme="majorHAnsi"/>
                              <w:b/>
                              <w:bCs/>
                              <w:color w:val="006A9B" w:themeColor="text2"/>
                              <w:sz w:val="16"/>
                              <w:szCs w:val="16"/>
                            </w:rPr>
                            <w:t>www.hesinternational.eu</w:t>
                          </w:r>
                        </w:sdtContent>
                      </w:sdt>
                      <w:r w:rsidR="0054685B" w:rsidRPr="00B81180">
                        <w:rPr>
                          <w:sz w:val="16"/>
                          <w:szCs w:val="16"/>
                        </w:rPr>
                        <w:t xml:space="preserve"> </w:t>
                      </w:r>
                    </w:p>
                  </w:txbxContent>
                </v:textbox>
              </v:shape>
              <v:oval id="Ovaal 7" o:spid="_x0000_s1033" style="position:absolute;left:17007;top:506;width:1327;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" fillcolor="#719e8b [3205]" stroked="f" strokeweight=".5pt">
                <v:stroke joinstyle="miter"/>
              </v:oval>
              <w10:wrap anchory="page"/>
              <w10:anchorlock/>
            </v:group>
          </w:pict>
        </mc:Fallback>
      </mc:AlternateContent>
    </w:r>
    <w:r w:rsidR="001E6BB5">
      <w:rPr>
        <w:noProof/>
        <w:lang w:eastAsia="nl-NL"/>
      </w:rPr>
      <w:drawing>
        <wp:anchor distT="0" distB="0" distL="114300" distR="114300" simplePos="0" relativeHeight="251661312" behindDoc="1" locked="1" layoutInCell="1" allowOverlap="1" wp14:anchorId="266C1160" wp14:editId="1AE353C3">
          <wp:simplePos x="0" y="0"/>
          <wp:positionH relativeFrom="page">
            <wp:posOffset>5778500</wp:posOffset>
          </wp:positionH>
          <wp:positionV relativeFrom="page">
            <wp:posOffset>10153015</wp:posOffset>
          </wp:positionV>
          <wp:extent cx="1144800" cy="169200"/>
          <wp:effectExtent l="0" t="0" r="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S_Bulk_for-life.png"/>
                  <pic:cNvPicPr/>
                </pic:nvPicPr>
                <pic:blipFill>
                  <a:blip r:embed="rId1"/>
                  <a:stretch>
                    <a:fillRect/>
                  </a:stretch>
                </pic:blipFill>
                <pic:spPr>
                  <a:xfrm>
                    <a:off x="0" y="0"/>
                    <a:ext cx="1144800" cy="1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3E78C" w14:textId="77777777" w:rsidR="0059405F" w:rsidRDefault="0059405F" w:rsidP="0017003C">
      <w:pPr>
        <w:spacing w:line="240" w:lineRule="auto"/>
      </w:pPr>
      <w:r>
        <w:separator/>
      </w:r>
    </w:p>
  </w:footnote>
  <w:footnote w:type="continuationSeparator" w:id="0">
    <w:p w14:paraId="68A579AC" w14:textId="77777777" w:rsidR="0059405F" w:rsidRDefault="0059405F" w:rsidP="0017003C">
      <w:pPr>
        <w:spacing w:line="240" w:lineRule="auto"/>
      </w:pPr>
      <w:r>
        <w:continuationSeparator/>
      </w:r>
    </w:p>
  </w:footnote>
  <w:footnote w:type="continuationNotice" w:id="1">
    <w:p w14:paraId="04E53833" w14:textId="77777777" w:rsidR="0059405F" w:rsidRDefault="0059405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768CB" w14:textId="77777777" w:rsidR="0059405F" w:rsidRDefault="0059405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37FDB" w14:textId="77777777" w:rsidR="0017003C" w:rsidRDefault="00310343">
    <w:pPr>
      <w:pStyle w:val="Koptekst"/>
    </w:pPr>
    <w:r>
      <w:rPr>
        <w:noProof/>
        <w:lang w:eastAsia="nl-NL"/>
      </w:rPr>
      <w:drawing>
        <wp:anchor distT="0" distB="0" distL="114300" distR="114300" simplePos="0" relativeHeight="251667456" behindDoc="1" locked="1" layoutInCell="1" allowOverlap="1" wp14:anchorId="5DF54CFC" wp14:editId="26974AB2">
          <wp:simplePos x="0" y="0"/>
          <wp:positionH relativeFrom="page">
            <wp:posOffset>6084570</wp:posOffset>
          </wp:positionH>
          <wp:positionV relativeFrom="page">
            <wp:posOffset>431800</wp:posOffset>
          </wp:positionV>
          <wp:extent cx="838800" cy="720000"/>
          <wp:effectExtent l="0" t="0" r="0" b="444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S_International.png"/>
                  <pic:cNvPicPr/>
                </pic:nvPicPr>
                <pic:blipFill>
                  <a:blip r:embed="rId1"/>
                  <a:stretch>
                    <a:fillRect/>
                  </a:stretch>
                </pic:blipFill>
                <pic:spPr>
                  <a:xfrm>
                    <a:off x="0" y="0"/>
                    <a:ext cx="8388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56D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A5619E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7D55051"/>
    <w:multiLevelType w:val="hybridMultilevel"/>
    <w:tmpl w:val="D326EAD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299C0445"/>
    <w:multiLevelType w:val="hybridMultilevel"/>
    <w:tmpl w:val="12AA7AC4"/>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 w15:restartNumberingAfterBreak="0">
    <w:nsid w:val="2E552CA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04E4A07"/>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4106F26"/>
    <w:multiLevelType w:val="hybridMultilevel"/>
    <w:tmpl w:val="4164055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9D377A0"/>
    <w:multiLevelType w:val="multilevel"/>
    <w:tmpl w:val="0413001D"/>
    <w:numStyleLink w:val="Stijl1"/>
  </w:abstractNum>
  <w:abstractNum w:abstractNumId="8" w15:restartNumberingAfterBreak="0">
    <w:nsid w:val="4B401AC1"/>
    <w:multiLevelType w:val="multilevel"/>
    <w:tmpl w:val="DAD0DB56"/>
    <w:lvl w:ilvl="0">
      <w:start w:val="1"/>
      <w:numFmt w:val="decimal"/>
      <w:pStyle w:val="Kop2"/>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9" w15:restartNumberingAfterBreak="0">
    <w:nsid w:val="5A5952AA"/>
    <w:multiLevelType w:val="multilevel"/>
    <w:tmpl w:val="4CCA3706"/>
    <w:name w:val="General 1"/>
    <w:lvl w:ilvl="0">
      <w:start w:val="1"/>
      <w:numFmt w:val="decimal"/>
      <w:pStyle w:val="General1L1"/>
      <w:isLgl/>
      <w:lvlText w:val="%1."/>
      <w:lvlJc w:val="left"/>
      <w:pPr>
        <w:tabs>
          <w:tab w:val="left" w:pos="720"/>
        </w:tabs>
        <w:ind w:left="720" w:hanging="720"/>
      </w:pPr>
      <w:rPr>
        <w:rFonts w:ascii="Arial" w:hAnsi="Arial"/>
        <w:b w:val="0"/>
        <w:i w:val="0"/>
        <w:caps w:val="0"/>
        <w:strike w:val="0"/>
        <w:dstrike w:val="0"/>
        <w:color w:val="auto"/>
        <w:sz w:val="20"/>
      </w:rPr>
    </w:lvl>
    <w:lvl w:ilvl="1">
      <w:start w:val="1"/>
      <w:numFmt w:val="decimal"/>
      <w:pStyle w:val="General1L2"/>
      <w:isLgl/>
      <w:lvlText w:val="%1.%2"/>
      <w:lvlJc w:val="left"/>
      <w:pPr>
        <w:tabs>
          <w:tab w:val="left" w:pos="720"/>
        </w:tabs>
        <w:ind w:left="720" w:hanging="720"/>
      </w:pPr>
      <w:rPr>
        <w:rFonts w:ascii="Arial" w:hAnsi="Arial"/>
        <w:b w:val="0"/>
        <w:i w:val="0"/>
        <w:caps w:val="0"/>
        <w:strike w:val="0"/>
        <w:dstrike w:val="0"/>
        <w:color w:val="auto"/>
        <w:sz w:val="18"/>
      </w:rPr>
    </w:lvl>
    <w:lvl w:ilvl="2">
      <w:start w:val="1"/>
      <w:numFmt w:val="lowerLetter"/>
      <w:pStyle w:val="General1L3"/>
      <w:lvlText w:val="(%3)"/>
      <w:lvlJc w:val="left"/>
      <w:pPr>
        <w:tabs>
          <w:tab w:val="left" w:pos="1440"/>
        </w:tabs>
        <w:ind w:left="1440" w:hanging="720"/>
      </w:pPr>
      <w:rPr>
        <w:rFonts w:ascii="Arial" w:hAnsi="Arial"/>
        <w:b w:val="0"/>
        <w:i w:val="0"/>
        <w:caps w:val="0"/>
        <w:strike w:val="0"/>
        <w:dstrike w:val="0"/>
        <w:color w:val="auto"/>
        <w:sz w:val="20"/>
      </w:rPr>
    </w:lvl>
    <w:lvl w:ilvl="3">
      <w:start w:val="1"/>
      <w:numFmt w:val="lowerRoman"/>
      <w:pStyle w:val="General1L4"/>
      <w:lvlText w:val="(%4)"/>
      <w:lvlJc w:val="left"/>
      <w:pPr>
        <w:tabs>
          <w:tab w:val="left" w:pos="2160"/>
        </w:tabs>
        <w:ind w:left="2160" w:hanging="720"/>
      </w:pPr>
      <w:rPr>
        <w:rFonts w:ascii="Times New Roman" w:hAnsi="Times New Roman"/>
        <w:b w:val="0"/>
        <w:i w:val="0"/>
        <w:caps w:val="0"/>
        <w:strike w:val="0"/>
        <w:dstrike w:val="0"/>
        <w:color w:val="auto"/>
        <w:sz w:val="24"/>
      </w:rPr>
    </w:lvl>
    <w:lvl w:ilvl="4">
      <w:start w:val="1"/>
      <w:numFmt w:val="upperLetter"/>
      <w:pStyle w:val="General1L5"/>
      <w:lvlText w:val="(%5)"/>
      <w:lvlJc w:val="left"/>
      <w:pPr>
        <w:tabs>
          <w:tab w:val="left" w:pos="2880"/>
        </w:tabs>
        <w:ind w:left="2880" w:hanging="720"/>
      </w:pPr>
      <w:rPr>
        <w:rFonts w:ascii="Times New Roman" w:hAnsi="Times New Roman"/>
        <w:b w:val="0"/>
        <w:i w:val="0"/>
        <w:caps w:val="0"/>
        <w:strike w:val="0"/>
        <w:dstrike w:val="0"/>
        <w:color w:val="auto"/>
        <w:sz w:val="24"/>
      </w:rPr>
    </w:lvl>
    <w:lvl w:ilvl="5">
      <w:start w:val="1"/>
      <w:numFmt w:val="decimal"/>
      <w:pStyle w:val="General1L6"/>
      <w:lvlText w:val="(%6)"/>
      <w:lvlJc w:val="left"/>
      <w:pPr>
        <w:tabs>
          <w:tab w:val="left" w:pos="3600"/>
        </w:tabs>
        <w:ind w:left="3600" w:hanging="720"/>
      </w:pPr>
      <w:rPr>
        <w:rFonts w:ascii="Times New Roman" w:hAnsi="Times New Roman"/>
        <w:b w:val="0"/>
        <w:i w:val="0"/>
        <w:caps w:val="0"/>
        <w:strike w:val="0"/>
        <w:dstrike w:val="0"/>
        <w:color w:val="auto"/>
        <w:sz w:val="24"/>
      </w:rPr>
    </w:lvl>
    <w:lvl w:ilvl="6">
      <w:start w:val="1"/>
      <w:numFmt w:val="none"/>
      <w:lvlRestart w:val="0"/>
      <w:pStyle w:val="General1L7"/>
      <w:suff w:val="nothing"/>
      <w:lvlText w:val=""/>
      <w:lvlJc w:val="left"/>
      <w:rPr>
        <w:rFonts w:ascii="Times New Roman" w:hAnsi="Times New Roman"/>
        <w:b w:val="0"/>
        <w:i w:val="0"/>
        <w:caps w:val="0"/>
        <w:strike w:val="0"/>
        <w:dstrike w:val="0"/>
        <w:color w:val="auto"/>
        <w:sz w:val="24"/>
      </w:rPr>
    </w:lvl>
    <w:lvl w:ilvl="7">
      <w:start w:val="1"/>
      <w:numFmt w:val="none"/>
      <w:lvlRestart w:val="0"/>
      <w:pStyle w:val="General1L8"/>
      <w:suff w:val="nothing"/>
      <w:lvlText w:val=""/>
      <w:lvlJc w:val="left"/>
      <w:rPr>
        <w:rFonts w:ascii="Times New Roman" w:hAnsi="Times New Roman"/>
        <w:b w:val="0"/>
        <w:i w:val="0"/>
        <w:caps w:val="0"/>
        <w:strike w:val="0"/>
        <w:dstrike w:val="0"/>
        <w:color w:val="auto"/>
        <w:sz w:val="24"/>
      </w:rPr>
    </w:lvl>
    <w:lvl w:ilvl="8">
      <w:start w:val="1"/>
      <w:numFmt w:val="none"/>
      <w:lvlRestart w:val="0"/>
      <w:pStyle w:val="General1L9"/>
      <w:suff w:val="nothing"/>
      <w:lvlText w:val=""/>
      <w:lvlJc w:val="left"/>
      <w:rPr>
        <w:rFonts w:ascii="Arial" w:hAnsi="Arial"/>
        <w:b w:val="0"/>
        <w:i w:val="0"/>
        <w:caps w:val="0"/>
        <w:strike w:val="0"/>
        <w:dstrike w:val="0"/>
        <w:color w:val="auto"/>
        <w:sz w:val="24"/>
      </w:rPr>
    </w:lvl>
  </w:abstractNum>
  <w:abstractNum w:abstractNumId="10" w15:restartNumberingAfterBreak="0">
    <w:nsid w:val="5DA00EF5"/>
    <w:multiLevelType w:val="multilevel"/>
    <w:tmpl w:val="0413001F"/>
    <w:lvl w:ilvl="0">
      <w:start w:val="1"/>
      <w:numFmt w:val="decimal"/>
      <w:lvlText w:val="%1."/>
      <w:lvlJc w:val="left"/>
      <w:pPr>
        <w:ind w:left="360" w:hanging="360"/>
      </w:pPr>
      <w:rPr>
        <w:rFonts w:hint="default"/>
        <w:b/>
        <w:i w:val="0"/>
        <w:caps w:val="0"/>
        <w:smallCaps w:val="0"/>
        <w:strike w:val="0"/>
        <w:dstrike w:val="0"/>
        <w:color w:val="000000"/>
        <w:spacing w:val="0"/>
        <w:w w:val="100"/>
        <w:kern w:val="0"/>
        <w:position w:val="0"/>
        <w:sz w:val="3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61530ACE"/>
    <w:multiLevelType w:val="hybridMultilevel"/>
    <w:tmpl w:val="4C0A9998"/>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68887F5E"/>
    <w:multiLevelType w:val="hybridMultilevel"/>
    <w:tmpl w:val="2BACD8E8"/>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D866FC4"/>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2352C7D"/>
    <w:multiLevelType w:val="multilevel"/>
    <w:tmpl w:val="E5466FB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5" w15:restartNumberingAfterBreak="0">
    <w:nsid w:val="73EC07C7"/>
    <w:multiLevelType w:val="multilevel"/>
    <w:tmpl w:val="B56A2A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7530102A"/>
    <w:multiLevelType w:val="multilevel"/>
    <w:tmpl w:val="0413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7E195E91"/>
    <w:multiLevelType w:val="multilevel"/>
    <w:tmpl w:val="0413001D"/>
    <w:styleLink w:val="Stijl1"/>
    <w:lvl w:ilvl="0">
      <w:start w:val="2"/>
      <w:numFmt w:val="decimal"/>
      <w:lvlText w:val="%1)"/>
      <w:lvlJc w:val="left"/>
      <w:pPr>
        <w:ind w:left="360" w:hanging="360"/>
      </w:pPr>
    </w:lvl>
    <w:lvl w:ilvl="1">
      <w:start w:val="1"/>
      <w:numFmt w:val="decimal"/>
      <w:lvlText w:val="%2"/>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0"/>
  </w:num>
  <w:num w:numId="3">
    <w:abstractNumId w:val="1"/>
  </w:num>
  <w:num w:numId="4">
    <w:abstractNumId w:val="17"/>
  </w:num>
  <w:num w:numId="5">
    <w:abstractNumId w:val="7"/>
  </w:num>
  <w:num w:numId="6">
    <w:abstractNumId w:val="13"/>
  </w:num>
  <w:num w:numId="7">
    <w:abstractNumId w:val="15"/>
  </w:num>
  <w:num w:numId="8">
    <w:abstractNumId w:val="5"/>
  </w:num>
  <w:num w:numId="9">
    <w:abstractNumId w:val="4"/>
  </w:num>
  <w:num w:numId="10">
    <w:abstractNumId w:val="8"/>
  </w:num>
  <w:num w:numId="11">
    <w:abstractNumId w:val="16"/>
  </w:num>
  <w:num w:numId="12">
    <w:abstractNumId w:val="14"/>
  </w:num>
  <w:num w:numId="13">
    <w:abstractNumId w:val="2"/>
  </w:num>
  <w:num w:numId="14">
    <w:abstractNumId w:val="3"/>
  </w:num>
  <w:num w:numId="15">
    <w:abstractNumId w:val="12"/>
  </w:num>
  <w:num w:numId="16">
    <w:abstractNumId w:val="6"/>
  </w:num>
  <w:num w:numId="17">
    <w:abstractNumId w:val="11"/>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062"/>
    <w:rsid w:val="00012D80"/>
    <w:rsid w:val="000152F1"/>
    <w:rsid w:val="00024095"/>
    <w:rsid w:val="000622B0"/>
    <w:rsid w:val="000657D4"/>
    <w:rsid w:val="000B33F2"/>
    <w:rsid w:val="0017003C"/>
    <w:rsid w:val="001B01C0"/>
    <w:rsid w:val="001B0DD8"/>
    <w:rsid w:val="001E6BB5"/>
    <w:rsid w:val="00213F9D"/>
    <w:rsid w:val="00244B25"/>
    <w:rsid w:val="0026213A"/>
    <w:rsid w:val="00286B8A"/>
    <w:rsid w:val="002B5C5A"/>
    <w:rsid w:val="002C0DB5"/>
    <w:rsid w:val="002D43E8"/>
    <w:rsid w:val="00310343"/>
    <w:rsid w:val="00331490"/>
    <w:rsid w:val="00356946"/>
    <w:rsid w:val="003809B6"/>
    <w:rsid w:val="00422527"/>
    <w:rsid w:val="00461434"/>
    <w:rsid w:val="00492D7F"/>
    <w:rsid w:val="004B027F"/>
    <w:rsid w:val="00500B61"/>
    <w:rsid w:val="0054685B"/>
    <w:rsid w:val="005726D9"/>
    <w:rsid w:val="0059405F"/>
    <w:rsid w:val="005B702D"/>
    <w:rsid w:val="005F51CB"/>
    <w:rsid w:val="0061236F"/>
    <w:rsid w:val="00616243"/>
    <w:rsid w:val="006358E1"/>
    <w:rsid w:val="00657546"/>
    <w:rsid w:val="00690687"/>
    <w:rsid w:val="006A3E51"/>
    <w:rsid w:val="006C176E"/>
    <w:rsid w:val="006C20C7"/>
    <w:rsid w:val="00757E3E"/>
    <w:rsid w:val="00790AFA"/>
    <w:rsid w:val="00795062"/>
    <w:rsid w:val="007D3F5A"/>
    <w:rsid w:val="00891367"/>
    <w:rsid w:val="008F43DC"/>
    <w:rsid w:val="009061C0"/>
    <w:rsid w:val="00910BFB"/>
    <w:rsid w:val="009208B9"/>
    <w:rsid w:val="0092426E"/>
    <w:rsid w:val="00935886"/>
    <w:rsid w:val="00935EAC"/>
    <w:rsid w:val="009740B1"/>
    <w:rsid w:val="00996847"/>
    <w:rsid w:val="00A02A67"/>
    <w:rsid w:val="00A17052"/>
    <w:rsid w:val="00A51003"/>
    <w:rsid w:val="00A568C0"/>
    <w:rsid w:val="00A9241B"/>
    <w:rsid w:val="00B61F57"/>
    <w:rsid w:val="00B97FCC"/>
    <w:rsid w:val="00BA64F9"/>
    <w:rsid w:val="00BD0628"/>
    <w:rsid w:val="00C673A3"/>
    <w:rsid w:val="00C934A4"/>
    <w:rsid w:val="00D50886"/>
    <w:rsid w:val="00D67983"/>
    <w:rsid w:val="00D773F2"/>
    <w:rsid w:val="00DF72CB"/>
    <w:rsid w:val="00E26AFD"/>
    <w:rsid w:val="00E4346D"/>
    <w:rsid w:val="00E54DC0"/>
    <w:rsid w:val="00E562F4"/>
    <w:rsid w:val="00E660C4"/>
    <w:rsid w:val="00E84C6D"/>
    <w:rsid w:val="00EA13A4"/>
    <w:rsid w:val="00EB52B0"/>
    <w:rsid w:val="00EE1C92"/>
    <w:rsid w:val="00F21320"/>
    <w:rsid w:val="00F35E34"/>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B2BE6E"/>
  <w15:chartTrackingRefBased/>
  <w15:docId w15:val="{437F17A1-A4A1-4F22-8C76-0A3400231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61434"/>
    <w:pPr>
      <w:spacing w:line="300" w:lineRule="exact"/>
    </w:pPr>
    <w:rPr>
      <w:color w:val="000000" w:themeColor="text1"/>
      <w:sz w:val="21"/>
    </w:rPr>
  </w:style>
  <w:style w:type="paragraph" w:styleId="Kop1">
    <w:name w:val="heading 1"/>
    <w:basedOn w:val="Standaard"/>
    <w:next w:val="Standaard"/>
    <w:link w:val="Kop1Char"/>
    <w:uiPriority w:val="9"/>
    <w:rsid w:val="00F21320"/>
    <w:pPr>
      <w:keepNext/>
      <w:keepLines/>
      <w:spacing w:before="240"/>
      <w:outlineLvl w:val="0"/>
    </w:pPr>
    <w:rPr>
      <w:rFonts w:asciiTheme="majorHAnsi" w:eastAsiaTheme="majorEastAsia" w:hAnsiTheme="majorHAnsi" w:cstheme="majorBidi"/>
      <w:color w:val="236FAE" w:themeColor="accent1" w:themeShade="BF"/>
      <w:sz w:val="32"/>
      <w:szCs w:val="32"/>
    </w:rPr>
  </w:style>
  <w:style w:type="paragraph" w:styleId="Kop2">
    <w:name w:val="heading 2"/>
    <w:aliases w:val="Hoofdstuk kop"/>
    <w:next w:val="Standaard"/>
    <w:link w:val="Kop2Char"/>
    <w:autoRedefine/>
    <w:qFormat/>
    <w:rsid w:val="00E4346D"/>
    <w:pPr>
      <w:keepNext/>
      <w:keepLines/>
      <w:numPr>
        <w:numId w:val="10"/>
      </w:numPr>
      <w:spacing w:after="300" w:line="400" w:lineRule="exact"/>
      <w:contextualSpacing/>
      <w:outlineLvl w:val="1"/>
    </w:pPr>
    <w:rPr>
      <w:rFonts w:eastAsiaTheme="majorEastAsia" w:cstheme="majorBidi"/>
      <w:b/>
      <w:bCs/>
      <w:spacing w:val="10"/>
      <w:kern w:val="24"/>
      <w:sz w:val="36"/>
      <w:szCs w:val="36"/>
      <w:lang w:eastAsia="en-GB" w:bidi="ar-AE"/>
    </w:rPr>
  </w:style>
  <w:style w:type="paragraph" w:styleId="Kop3">
    <w:name w:val="heading 3"/>
    <w:aliases w:val="subkop intro"/>
    <w:basedOn w:val="Standaard"/>
    <w:next w:val="Standaard"/>
    <w:link w:val="Kop3Char"/>
    <w:autoRedefine/>
    <w:uiPriority w:val="9"/>
    <w:unhideWhenUsed/>
    <w:qFormat/>
    <w:rsid w:val="00790AFA"/>
    <w:pPr>
      <w:keepNext/>
      <w:keepLines/>
      <w:spacing w:after="300"/>
      <w:outlineLvl w:val="2"/>
    </w:pPr>
    <w:rPr>
      <w:rFonts w:eastAsiaTheme="majorEastAsia" w:cstheme="majorBidi"/>
      <w:color w:val="006A9B" w:themeColor="text2"/>
      <w:sz w:val="26"/>
    </w:rPr>
  </w:style>
  <w:style w:type="paragraph" w:styleId="Kop4">
    <w:name w:val="heading 4"/>
    <w:basedOn w:val="Standaard"/>
    <w:next w:val="Standaard"/>
    <w:link w:val="Kop4Char"/>
    <w:uiPriority w:val="9"/>
    <w:semiHidden/>
    <w:unhideWhenUsed/>
    <w:rsid w:val="00F21320"/>
    <w:pPr>
      <w:keepNext/>
      <w:keepLines/>
      <w:spacing w:before="40"/>
      <w:outlineLvl w:val="3"/>
    </w:pPr>
    <w:rPr>
      <w:rFonts w:asciiTheme="majorHAnsi" w:eastAsiaTheme="majorEastAsia" w:hAnsiTheme="majorHAnsi" w:cstheme="majorBidi"/>
      <w:i/>
      <w:iCs/>
      <w:color w:val="236FAE" w:themeColor="accent1" w:themeShade="BF"/>
    </w:rPr>
  </w:style>
  <w:style w:type="paragraph" w:styleId="Kop5">
    <w:name w:val="heading 5"/>
    <w:basedOn w:val="Standaard"/>
    <w:next w:val="Standaard"/>
    <w:link w:val="Kop5Char"/>
    <w:uiPriority w:val="9"/>
    <w:semiHidden/>
    <w:unhideWhenUsed/>
    <w:qFormat/>
    <w:rsid w:val="00F21320"/>
    <w:pPr>
      <w:keepNext/>
      <w:keepLines/>
      <w:spacing w:before="40"/>
      <w:outlineLvl w:val="4"/>
    </w:pPr>
    <w:rPr>
      <w:rFonts w:asciiTheme="majorHAnsi" w:eastAsiaTheme="majorEastAsia" w:hAnsiTheme="majorHAnsi" w:cstheme="majorBidi"/>
      <w:color w:val="236FAE" w:themeColor="accent1" w:themeShade="BF"/>
    </w:rPr>
  </w:style>
  <w:style w:type="paragraph" w:styleId="Kop6">
    <w:name w:val="heading 6"/>
    <w:basedOn w:val="Standaard"/>
    <w:next w:val="Standaard"/>
    <w:link w:val="Kop6Char"/>
    <w:uiPriority w:val="9"/>
    <w:semiHidden/>
    <w:unhideWhenUsed/>
    <w:qFormat/>
    <w:rsid w:val="00F21320"/>
    <w:pPr>
      <w:keepNext/>
      <w:keepLines/>
      <w:spacing w:before="40"/>
      <w:outlineLvl w:val="5"/>
    </w:pPr>
    <w:rPr>
      <w:rFonts w:asciiTheme="majorHAnsi" w:eastAsiaTheme="majorEastAsia" w:hAnsiTheme="majorHAnsi" w:cstheme="majorBidi"/>
      <w:color w:val="174A73" w:themeColor="accent1" w:themeShade="7F"/>
    </w:rPr>
  </w:style>
  <w:style w:type="paragraph" w:styleId="Kop7">
    <w:name w:val="heading 7"/>
    <w:aliases w:val="bovenkop"/>
    <w:next w:val="kop10"/>
    <w:link w:val="Kop7Char"/>
    <w:autoRedefine/>
    <w:qFormat/>
    <w:rsid w:val="002B5C5A"/>
    <w:pPr>
      <w:keepNext/>
      <w:keepLines/>
      <w:spacing w:before="20" w:line="500" w:lineRule="exact"/>
      <w:outlineLvl w:val="6"/>
    </w:pPr>
    <w:rPr>
      <w:rFonts w:asciiTheme="majorHAnsi" w:eastAsiaTheme="majorEastAsia" w:hAnsiTheme="majorHAnsi" w:cstheme="majorBidi"/>
      <w:b/>
      <w:iCs/>
      <w:color w:val="000000" w:themeColor="text1"/>
      <w:kern w:val="24"/>
      <w:sz w:val="23"/>
      <w:lang w:val="en-US"/>
    </w:rPr>
  </w:style>
  <w:style w:type="paragraph" w:styleId="Kop8">
    <w:name w:val="heading 8"/>
    <w:basedOn w:val="Standaard"/>
    <w:next w:val="Standaard"/>
    <w:link w:val="Kop8Char"/>
    <w:uiPriority w:val="9"/>
    <w:semiHidden/>
    <w:unhideWhenUsed/>
    <w:rsid w:val="00F21320"/>
    <w:pPr>
      <w:keepNext/>
      <w:keepLines/>
      <w:spacing w:before="40"/>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9"/>
    <w:semiHidden/>
    <w:unhideWhenUsed/>
    <w:qFormat/>
    <w:rsid w:val="00F21320"/>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Hoofdstuk kop Char"/>
    <w:basedOn w:val="Standaardalinea-lettertype"/>
    <w:link w:val="Kop2"/>
    <w:rsid w:val="00E4346D"/>
    <w:rPr>
      <w:rFonts w:eastAsiaTheme="majorEastAsia" w:cstheme="majorBidi"/>
      <w:b/>
      <w:bCs/>
      <w:spacing w:val="10"/>
      <w:kern w:val="24"/>
      <w:sz w:val="36"/>
      <w:szCs w:val="36"/>
      <w:lang w:eastAsia="en-GB" w:bidi="ar-AE"/>
    </w:rPr>
  </w:style>
  <w:style w:type="character" w:customStyle="1" w:styleId="Kop7Char">
    <w:name w:val="Kop 7 Char"/>
    <w:aliases w:val="bovenkop Char"/>
    <w:basedOn w:val="Standaardalinea-lettertype"/>
    <w:link w:val="Kop7"/>
    <w:rsid w:val="002B5C5A"/>
    <w:rPr>
      <w:rFonts w:asciiTheme="majorHAnsi" w:eastAsiaTheme="majorEastAsia" w:hAnsiTheme="majorHAnsi" w:cstheme="majorBidi"/>
      <w:b/>
      <w:iCs/>
      <w:color w:val="000000" w:themeColor="text1"/>
      <w:kern w:val="24"/>
      <w:sz w:val="23"/>
      <w:lang w:val="en-US"/>
    </w:rPr>
  </w:style>
  <w:style w:type="paragraph" w:customStyle="1" w:styleId="kop10">
    <w:name w:val="kop 1"/>
    <w:basedOn w:val="Standaard"/>
    <w:next w:val="Kop2"/>
    <w:link w:val="kop1Char0"/>
    <w:autoRedefine/>
    <w:qFormat/>
    <w:rsid w:val="00244B25"/>
    <w:pPr>
      <w:spacing w:after="800" w:line="600" w:lineRule="exact"/>
      <w:contextualSpacing/>
      <w:outlineLvl w:val="0"/>
    </w:pPr>
    <w:rPr>
      <w:rFonts w:eastAsia="SimSun" w:cs="Times New Roman"/>
      <w:b/>
      <w:caps/>
      <w:kern w:val="24"/>
      <w:sz w:val="54"/>
      <w:lang w:val="en-GB" w:eastAsia="en-GB" w:bidi="ar-AE"/>
    </w:rPr>
  </w:style>
  <w:style w:type="character" w:customStyle="1" w:styleId="kop1Char0">
    <w:name w:val="kop 1 Char"/>
    <w:basedOn w:val="Standaardalinea-lettertype"/>
    <w:link w:val="kop10"/>
    <w:rsid w:val="00244B25"/>
    <w:rPr>
      <w:rFonts w:eastAsia="SimSun" w:cs="Times New Roman"/>
      <w:b/>
      <w:caps/>
      <w:color w:val="000000" w:themeColor="text1"/>
      <w:kern w:val="24"/>
      <w:sz w:val="54"/>
      <w:lang w:val="en-GB" w:eastAsia="en-GB" w:bidi="ar-AE"/>
    </w:rPr>
  </w:style>
  <w:style w:type="paragraph" w:styleId="Lijstalinea">
    <w:name w:val="List Paragraph"/>
    <w:basedOn w:val="Standaard"/>
    <w:uiPriority w:val="34"/>
    <w:qFormat/>
    <w:rsid w:val="00A51003"/>
    <w:pPr>
      <w:ind w:left="680"/>
      <w:contextualSpacing/>
    </w:pPr>
  </w:style>
  <w:style w:type="numbering" w:customStyle="1" w:styleId="Stijl1">
    <w:name w:val="Stijl1"/>
    <w:uiPriority w:val="99"/>
    <w:rsid w:val="00F21320"/>
    <w:pPr>
      <w:numPr>
        <w:numId w:val="4"/>
      </w:numPr>
    </w:pPr>
  </w:style>
  <w:style w:type="character" w:customStyle="1" w:styleId="Kop1Char">
    <w:name w:val="Kop 1 Char"/>
    <w:basedOn w:val="Standaardalinea-lettertype"/>
    <w:link w:val="Kop1"/>
    <w:uiPriority w:val="9"/>
    <w:rsid w:val="00F21320"/>
    <w:rPr>
      <w:rFonts w:asciiTheme="majorHAnsi" w:eastAsiaTheme="majorEastAsia" w:hAnsiTheme="majorHAnsi" w:cstheme="majorBidi"/>
      <w:color w:val="236FAE" w:themeColor="accent1" w:themeShade="BF"/>
      <w:sz w:val="32"/>
      <w:szCs w:val="32"/>
    </w:rPr>
  </w:style>
  <w:style w:type="character" w:customStyle="1" w:styleId="Kop3Char">
    <w:name w:val="Kop 3 Char"/>
    <w:aliases w:val="subkop intro Char"/>
    <w:basedOn w:val="Standaardalinea-lettertype"/>
    <w:link w:val="Kop3"/>
    <w:uiPriority w:val="9"/>
    <w:rsid w:val="00790AFA"/>
    <w:rPr>
      <w:rFonts w:eastAsiaTheme="majorEastAsia" w:cstheme="majorBidi"/>
      <w:color w:val="006A9B" w:themeColor="text2"/>
      <w:sz w:val="26"/>
    </w:rPr>
  </w:style>
  <w:style w:type="character" w:customStyle="1" w:styleId="Kop4Char">
    <w:name w:val="Kop 4 Char"/>
    <w:basedOn w:val="Standaardalinea-lettertype"/>
    <w:link w:val="Kop4"/>
    <w:uiPriority w:val="9"/>
    <w:semiHidden/>
    <w:rsid w:val="00F21320"/>
    <w:rPr>
      <w:rFonts w:asciiTheme="majorHAnsi" w:eastAsiaTheme="majorEastAsia" w:hAnsiTheme="majorHAnsi" w:cstheme="majorBidi"/>
      <w:i/>
      <w:iCs/>
      <w:color w:val="236FAE" w:themeColor="accent1" w:themeShade="BF"/>
    </w:rPr>
  </w:style>
  <w:style w:type="character" w:customStyle="1" w:styleId="Kop5Char">
    <w:name w:val="Kop 5 Char"/>
    <w:basedOn w:val="Standaardalinea-lettertype"/>
    <w:link w:val="Kop5"/>
    <w:uiPriority w:val="9"/>
    <w:semiHidden/>
    <w:rsid w:val="00F21320"/>
    <w:rPr>
      <w:rFonts w:asciiTheme="majorHAnsi" w:eastAsiaTheme="majorEastAsia" w:hAnsiTheme="majorHAnsi" w:cstheme="majorBidi"/>
      <w:color w:val="236FAE" w:themeColor="accent1" w:themeShade="BF"/>
    </w:rPr>
  </w:style>
  <w:style w:type="character" w:customStyle="1" w:styleId="Kop6Char">
    <w:name w:val="Kop 6 Char"/>
    <w:basedOn w:val="Standaardalinea-lettertype"/>
    <w:link w:val="Kop6"/>
    <w:uiPriority w:val="9"/>
    <w:semiHidden/>
    <w:rsid w:val="00F21320"/>
    <w:rPr>
      <w:rFonts w:asciiTheme="majorHAnsi" w:eastAsiaTheme="majorEastAsia" w:hAnsiTheme="majorHAnsi" w:cstheme="majorBidi"/>
      <w:color w:val="174A73" w:themeColor="accent1" w:themeShade="7F"/>
    </w:rPr>
  </w:style>
  <w:style w:type="character" w:customStyle="1" w:styleId="Kop8Char">
    <w:name w:val="Kop 8 Char"/>
    <w:basedOn w:val="Standaardalinea-lettertype"/>
    <w:link w:val="Kop8"/>
    <w:uiPriority w:val="9"/>
    <w:semiHidden/>
    <w:rsid w:val="00F21320"/>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21320"/>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uiPriority w:val="99"/>
    <w:unhideWhenUsed/>
    <w:rsid w:val="0017003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7003C"/>
    <w:rPr>
      <w:color w:val="000000" w:themeColor="text1"/>
      <w:sz w:val="21"/>
    </w:rPr>
  </w:style>
  <w:style w:type="paragraph" w:styleId="Voettekst">
    <w:name w:val="footer"/>
    <w:basedOn w:val="Standaard"/>
    <w:link w:val="VoettekstChar"/>
    <w:uiPriority w:val="99"/>
    <w:unhideWhenUsed/>
    <w:rsid w:val="0017003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7003C"/>
    <w:rPr>
      <w:color w:val="000000" w:themeColor="text1"/>
      <w:sz w:val="21"/>
    </w:rPr>
  </w:style>
  <w:style w:type="paragraph" w:customStyle="1" w:styleId="HoofdstukkopKop2">
    <w:name w:val="Hoofdstuk kop  (Kop 2)"/>
    <w:basedOn w:val="Standaard"/>
    <w:rsid w:val="0054685B"/>
    <w:pPr>
      <w:pBdr>
        <w:top w:val="nil"/>
        <w:left w:val="nil"/>
        <w:bottom w:val="nil"/>
        <w:right w:val="nil"/>
        <w:between w:val="nil"/>
        <w:bar w:val="nil"/>
      </w:pBdr>
      <w:ind w:left="360" w:hanging="360"/>
    </w:pPr>
    <w:rPr>
      <w:rFonts w:ascii="Calibri" w:eastAsia="Arial Unicode MS" w:hAnsi="Calibri" w:cs="Times New Roman"/>
      <w:bdr w:val="nil"/>
      <w:lang w:val="en-US"/>
    </w:rPr>
  </w:style>
  <w:style w:type="character" w:styleId="Intensievebenadrukking">
    <w:name w:val="Intense Emphasis"/>
    <w:basedOn w:val="Standaardalinea-lettertype"/>
    <w:uiPriority w:val="21"/>
    <w:rsid w:val="0061236F"/>
    <w:rPr>
      <w:i/>
      <w:iCs/>
      <w:color w:val="4094D8" w:themeColor="accent1"/>
    </w:rPr>
  </w:style>
  <w:style w:type="paragraph" w:styleId="Ondertitel">
    <w:name w:val="Subtitle"/>
    <w:aliases w:val="introtekst"/>
    <w:next w:val="Standaard"/>
    <w:link w:val="OndertitelChar"/>
    <w:autoRedefine/>
    <w:uiPriority w:val="11"/>
    <w:qFormat/>
    <w:rsid w:val="00B61F57"/>
    <w:pPr>
      <w:numPr>
        <w:ilvl w:val="1"/>
      </w:numPr>
      <w:spacing w:after="300" w:line="420" w:lineRule="exact"/>
    </w:pPr>
    <w:rPr>
      <w:rFonts w:ascii="Calibri" w:eastAsiaTheme="minorEastAsia" w:hAnsi="Calibri"/>
      <w:color w:val="006A9B" w:themeColor="text2"/>
      <w:sz w:val="36"/>
      <w:szCs w:val="22"/>
    </w:rPr>
  </w:style>
  <w:style w:type="character" w:customStyle="1" w:styleId="OndertitelChar">
    <w:name w:val="Ondertitel Char"/>
    <w:aliases w:val="introtekst Char"/>
    <w:basedOn w:val="Standaardalinea-lettertype"/>
    <w:link w:val="Ondertitel"/>
    <w:uiPriority w:val="11"/>
    <w:rsid w:val="00B61F57"/>
    <w:rPr>
      <w:rFonts w:ascii="Calibri" w:eastAsiaTheme="minorEastAsia" w:hAnsi="Calibri"/>
      <w:color w:val="006A9B" w:themeColor="text2"/>
      <w:sz w:val="36"/>
      <w:szCs w:val="22"/>
    </w:rPr>
  </w:style>
  <w:style w:type="table" w:customStyle="1" w:styleId="HESInternationaltabel">
    <w:name w:val="HES International tabel"/>
    <w:basedOn w:val="Standaardtabel"/>
    <w:uiPriority w:val="39"/>
    <w:rsid w:val="00BA64F9"/>
    <w:pPr>
      <w:adjustRightInd w:val="0"/>
    </w:pPr>
    <w:rPr>
      <w:rFonts w:ascii="Calibri" w:eastAsia="SimSun" w:hAnsi="Calibri" w:cs="Times New Roman"/>
      <w:color w:val="000000" w:themeColor="text1"/>
      <w:sz w:val="21"/>
      <w:szCs w:val="20"/>
      <w:lang w:eastAsia="nl-NL"/>
    </w:rPr>
    <w:tblPr>
      <w:tblBorders>
        <w:top w:val="single" w:sz="4" w:space="0" w:color="719E8B" w:themeColor="accent2"/>
        <w:left w:val="single" w:sz="4" w:space="0" w:color="719E8B" w:themeColor="accent2"/>
        <w:bottom w:val="single" w:sz="4" w:space="0" w:color="719E8B" w:themeColor="accent2"/>
        <w:right w:val="single" w:sz="4" w:space="0" w:color="719E8B" w:themeColor="accent2"/>
        <w:insideH w:val="single" w:sz="4" w:space="0" w:color="719E8B" w:themeColor="accent2"/>
        <w:insideV w:val="single" w:sz="4" w:space="0" w:color="719E8B" w:themeColor="accent2"/>
      </w:tblBorders>
      <w:tblCellMar>
        <w:top w:w="113" w:type="dxa"/>
        <w:bottom w:w="113" w:type="dxa"/>
      </w:tblCellMar>
    </w:tblPr>
    <w:tcPr>
      <w:shd w:val="clear" w:color="auto" w:fill="auto"/>
    </w:tcPr>
    <w:tblStylePr w:type="firstRow">
      <w:rPr>
        <w:rFonts w:ascii="Calibri" w:hAnsi="Calibri"/>
        <w:b/>
        <w:i w:val="0"/>
        <w:caps/>
        <w:smallCaps w:val="0"/>
        <w:strike w:val="0"/>
        <w:dstrike w:val="0"/>
        <w:vanish w:val="0"/>
        <w:color w:val="48655B" w:themeColor="accent3"/>
        <w:sz w:val="24"/>
        <w:u w:val="none"/>
        <w:vertAlign w:val="baseline"/>
      </w:rPr>
      <w:tblPr/>
      <w:tcPr>
        <w:shd w:val="clear" w:color="auto" w:fill="C6D8D0" w:themeFill="accent2" w:themeFillTint="66"/>
      </w:tcPr>
    </w:tblStylePr>
    <w:tblStylePr w:type="firstCol">
      <w:rPr>
        <w:rFonts w:ascii="Calibri" w:hAnsi="Calibri"/>
        <w:b w:val="0"/>
        <w:i w:val="0"/>
        <w:caps/>
        <w:smallCaps w:val="0"/>
        <w:color w:val="48655B" w:themeColor="accent3"/>
        <w:sz w:val="24"/>
      </w:rPr>
      <w:tblPr/>
      <w:tcPr>
        <w:shd w:val="clear" w:color="auto" w:fill="D7E1DD" w:themeFill="background2" w:themeFillTint="66"/>
      </w:tcPr>
    </w:tblStylePr>
  </w:style>
  <w:style w:type="paragraph" w:customStyle="1" w:styleId="Tabel">
    <w:name w:val="Tabel"/>
    <w:basedOn w:val="Standaard"/>
    <w:link w:val="TabelChar"/>
    <w:qFormat/>
    <w:rsid w:val="00996847"/>
    <w:pPr>
      <w:adjustRightInd w:val="0"/>
    </w:pPr>
    <w:rPr>
      <w:rFonts w:asciiTheme="majorHAnsi" w:eastAsia="SimSun" w:hAnsiTheme="majorHAnsi" w:cstheme="majorHAnsi"/>
      <w:szCs w:val="20"/>
      <w:lang w:eastAsia="nl-NL"/>
    </w:rPr>
  </w:style>
  <w:style w:type="character" w:customStyle="1" w:styleId="TabelChar">
    <w:name w:val="Tabel Char"/>
    <w:basedOn w:val="Standaardalinea-lettertype"/>
    <w:link w:val="Tabel"/>
    <w:rsid w:val="00996847"/>
    <w:rPr>
      <w:rFonts w:asciiTheme="majorHAnsi" w:eastAsia="SimSun" w:hAnsiTheme="majorHAnsi" w:cstheme="majorHAnsi"/>
      <w:color w:val="000000" w:themeColor="text1"/>
      <w:sz w:val="21"/>
      <w:szCs w:val="20"/>
      <w:lang w:eastAsia="nl-NL"/>
    </w:rPr>
  </w:style>
  <w:style w:type="paragraph" w:customStyle="1" w:styleId="tabeltitel">
    <w:name w:val="tabel titel"/>
    <w:link w:val="tabeltitelChar"/>
    <w:autoRedefine/>
    <w:qFormat/>
    <w:rsid w:val="00024095"/>
    <w:pPr>
      <w:framePr w:hSpace="141" w:wrap="around" w:vAnchor="text" w:hAnchor="margin" w:y="1"/>
      <w:adjustRightInd w:val="0"/>
      <w:spacing w:line="240" w:lineRule="exact"/>
    </w:pPr>
    <w:rPr>
      <w:rFonts w:ascii="Calibri" w:eastAsiaTheme="majorEastAsia" w:hAnsi="Calibri" w:cstheme="majorBidi"/>
      <w:b/>
      <w:bCs/>
      <w:iCs/>
      <w:caps/>
      <w:color w:val="48655B" w:themeColor="accent3"/>
      <w:spacing w:val="4"/>
      <w:szCs w:val="20"/>
      <w:lang w:eastAsia="nl-NL"/>
    </w:rPr>
  </w:style>
  <w:style w:type="paragraph" w:customStyle="1" w:styleId="tabelonderwerp">
    <w:name w:val="tabel onderwerp"/>
    <w:link w:val="tabelonderwerpChar"/>
    <w:autoRedefine/>
    <w:qFormat/>
    <w:rsid w:val="00492D7F"/>
    <w:pPr>
      <w:framePr w:hSpace="141" w:wrap="around" w:vAnchor="text" w:hAnchor="margin" w:y="1"/>
      <w:adjustRightInd w:val="0"/>
    </w:pPr>
    <w:rPr>
      <w:rFonts w:ascii="Calibri" w:eastAsia="Cambria" w:hAnsi="Calibri" w:cs="Times New Roman"/>
      <w:sz w:val="21"/>
      <w:szCs w:val="21"/>
      <w:lang w:eastAsia="en-GB"/>
    </w:rPr>
  </w:style>
  <w:style w:type="character" w:customStyle="1" w:styleId="tabeltitelChar">
    <w:name w:val="tabel titel Char"/>
    <w:basedOn w:val="Kop4Char"/>
    <w:link w:val="tabeltitel"/>
    <w:rsid w:val="00024095"/>
    <w:rPr>
      <w:rFonts w:ascii="Calibri" w:eastAsiaTheme="majorEastAsia" w:hAnsi="Calibri" w:cstheme="majorBidi"/>
      <w:b/>
      <w:bCs/>
      <w:i w:val="0"/>
      <w:iCs/>
      <w:caps/>
      <w:color w:val="48655B" w:themeColor="accent3"/>
      <w:spacing w:val="4"/>
      <w:szCs w:val="20"/>
      <w:lang w:eastAsia="nl-NL"/>
    </w:rPr>
  </w:style>
  <w:style w:type="table" w:styleId="Tabelraster">
    <w:name w:val="Table Grid"/>
    <w:basedOn w:val="Standaardtabel"/>
    <w:uiPriority w:val="39"/>
    <w:rsid w:val="00891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onderwerpChar">
    <w:name w:val="tabel onderwerp Char"/>
    <w:basedOn w:val="Kop5Char"/>
    <w:link w:val="tabelonderwerp"/>
    <w:rsid w:val="00492D7F"/>
    <w:rPr>
      <w:rFonts w:ascii="Calibri" w:eastAsia="Cambria" w:hAnsi="Calibri" w:cs="Times New Roman"/>
      <w:color w:val="236FAE" w:themeColor="accent1" w:themeShade="BF"/>
      <w:sz w:val="21"/>
      <w:szCs w:val="21"/>
      <w:lang w:eastAsia="en-GB"/>
    </w:rPr>
  </w:style>
  <w:style w:type="paragraph" w:customStyle="1" w:styleId="tussenkop">
    <w:name w:val="tussenkop"/>
    <w:basedOn w:val="Standaard"/>
    <w:link w:val="tussenkopChar"/>
    <w:autoRedefine/>
    <w:qFormat/>
    <w:rsid w:val="00BA64F9"/>
    <w:rPr>
      <w:b/>
      <w:sz w:val="26"/>
      <w:szCs w:val="26"/>
    </w:rPr>
  </w:style>
  <w:style w:type="character" w:customStyle="1" w:styleId="tussenkopChar">
    <w:name w:val="tussenkop Char"/>
    <w:basedOn w:val="Standaardalinea-lettertype"/>
    <w:link w:val="tussenkop"/>
    <w:rsid w:val="00BA64F9"/>
    <w:rPr>
      <w:b/>
      <w:color w:val="000000" w:themeColor="text1"/>
      <w:sz w:val="26"/>
      <w:szCs w:val="26"/>
    </w:rPr>
  </w:style>
  <w:style w:type="paragraph" w:customStyle="1" w:styleId="BodyText1">
    <w:name w:val="Body Text 1"/>
    <w:basedOn w:val="Standaard"/>
    <w:rsid w:val="00492D7F"/>
    <w:pPr>
      <w:adjustRightInd w:val="0"/>
      <w:spacing w:after="240" w:line="240" w:lineRule="auto"/>
      <w:ind w:left="720"/>
      <w:jc w:val="both"/>
    </w:pPr>
    <w:rPr>
      <w:rFonts w:ascii="Times New Roman" w:eastAsia="SimSun" w:hAnsi="Times New Roman" w:cs="Times New Roman"/>
      <w:color w:val="auto"/>
      <w:sz w:val="24"/>
      <w:lang w:eastAsia="en-GB"/>
    </w:rPr>
  </w:style>
  <w:style w:type="paragraph" w:customStyle="1" w:styleId="General1L9">
    <w:name w:val="General 1 L9"/>
    <w:basedOn w:val="Standaard"/>
    <w:uiPriority w:val="99"/>
    <w:semiHidden/>
    <w:rsid w:val="00492D7F"/>
    <w:pPr>
      <w:numPr>
        <w:ilvl w:val="8"/>
        <w:numId w:val="18"/>
      </w:numPr>
      <w:adjustRightInd w:val="0"/>
      <w:spacing w:after="240" w:line="240" w:lineRule="auto"/>
      <w:jc w:val="both"/>
      <w:outlineLvl w:val="8"/>
    </w:pPr>
    <w:rPr>
      <w:rFonts w:ascii="Times New Roman" w:eastAsia="SimSun" w:hAnsi="Times New Roman" w:cs="Times New Roman"/>
      <w:color w:val="auto"/>
      <w:sz w:val="24"/>
      <w:lang w:eastAsia="en-GB"/>
    </w:rPr>
  </w:style>
  <w:style w:type="paragraph" w:customStyle="1" w:styleId="General1L8">
    <w:name w:val="General 1 L8"/>
    <w:basedOn w:val="Standaard"/>
    <w:uiPriority w:val="99"/>
    <w:semiHidden/>
    <w:rsid w:val="00492D7F"/>
    <w:pPr>
      <w:numPr>
        <w:ilvl w:val="7"/>
        <w:numId w:val="18"/>
      </w:numPr>
      <w:adjustRightInd w:val="0"/>
      <w:spacing w:after="240" w:line="240" w:lineRule="auto"/>
      <w:jc w:val="both"/>
      <w:outlineLvl w:val="7"/>
    </w:pPr>
    <w:rPr>
      <w:rFonts w:ascii="Times New Roman" w:eastAsia="SimSun" w:hAnsi="Times New Roman" w:cs="Times New Roman"/>
      <w:color w:val="auto"/>
      <w:sz w:val="24"/>
      <w:lang w:eastAsia="en-GB"/>
    </w:rPr>
  </w:style>
  <w:style w:type="paragraph" w:customStyle="1" w:styleId="General1L7">
    <w:name w:val="General 1 L7"/>
    <w:basedOn w:val="Standaard"/>
    <w:uiPriority w:val="99"/>
    <w:semiHidden/>
    <w:rsid w:val="00492D7F"/>
    <w:pPr>
      <w:numPr>
        <w:ilvl w:val="6"/>
        <w:numId w:val="18"/>
      </w:numPr>
      <w:adjustRightInd w:val="0"/>
      <w:spacing w:after="240" w:line="240" w:lineRule="auto"/>
      <w:jc w:val="both"/>
      <w:outlineLvl w:val="6"/>
    </w:pPr>
    <w:rPr>
      <w:rFonts w:ascii="Times New Roman" w:eastAsia="SimSun" w:hAnsi="Times New Roman" w:cs="Times New Roman"/>
      <w:color w:val="auto"/>
      <w:sz w:val="24"/>
      <w:lang w:eastAsia="en-GB"/>
    </w:rPr>
  </w:style>
  <w:style w:type="paragraph" w:customStyle="1" w:styleId="General1L6">
    <w:name w:val="General 1 L6"/>
    <w:basedOn w:val="Standaard"/>
    <w:next w:val="Standaard"/>
    <w:qFormat/>
    <w:rsid w:val="00492D7F"/>
    <w:pPr>
      <w:numPr>
        <w:ilvl w:val="5"/>
        <w:numId w:val="18"/>
      </w:numPr>
      <w:adjustRightInd w:val="0"/>
      <w:spacing w:after="240" w:line="240" w:lineRule="auto"/>
      <w:jc w:val="both"/>
      <w:outlineLvl w:val="5"/>
    </w:pPr>
    <w:rPr>
      <w:rFonts w:ascii="Times New Roman" w:eastAsia="SimSun" w:hAnsi="Times New Roman" w:cs="Times New Roman"/>
      <w:color w:val="auto"/>
      <w:sz w:val="24"/>
      <w:lang w:eastAsia="en-GB"/>
    </w:rPr>
  </w:style>
  <w:style w:type="paragraph" w:customStyle="1" w:styleId="General1L5">
    <w:name w:val="General 1 L5"/>
    <w:basedOn w:val="Standaard"/>
    <w:next w:val="Standaard"/>
    <w:qFormat/>
    <w:rsid w:val="00492D7F"/>
    <w:pPr>
      <w:numPr>
        <w:ilvl w:val="4"/>
        <w:numId w:val="18"/>
      </w:numPr>
      <w:adjustRightInd w:val="0"/>
      <w:spacing w:after="240" w:line="240" w:lineRule="auto"/>
      <w:jc w:val="both"/>
      <w:outlineLvl w:val="4"/>
    </w:pPr>
    <w:rPr>
      <w:rFonts w:ascii="Times New Roman" w:eastAsia="SimSun" w:hAnsi="Times New Roman" w:cs="Times New Roman"/>
      <w:color w:val="auto"/>
      <w:sz w:val="24"/>
      <w:lang w:eastAsia="en-GB"/>
    </w:rPr>
  </w:style>
  <w:style w:type="paragraph" w:customStyle="1" w:styleId="General1L4">
    <w:name w:val="General 1 L4"/>
    <w:basedOn w:val="Standaard"/>
    <w:next w:val="Plattetekst3"/>
    <w:qFormat/>
    <w:rsid w:val="00492D7F"/>
    <w:pPr>
      <w:numPr>
        <w:ilvl w:val="3"/>
        <w:numId w:val="18"/>
      </w:numPr>
      <w:adjustRightInd w:val="0"/>
      <w:spacing w:after="240" w:line="240" w:lineRule="auto"/>
      <w:jc w:val="both"/>
      <w:outlineLvl w:val="3"/>
    </w:pPr>
    <w:rPr>
      <w:rFonts w:ascii="Times New Roman" w:eastAsia="SimSun" w:hAnsi="Times New Roman" w:cs="Times New Roman"/>
      <w:color w:val="auto"/>
      <w:sz w:val="24"/>
      <w:lang w:eastAsia="en-GB"/>
    </w:rPr>
  </w:style>
  <w:style w:type="paragraph" w:customStyle="1" w:styleId="General1L3">
    <w:name w:val="General 1 L3"/>
    <w:basedOn w:val="Standaard"/>
    <w:next w:val="Plattetekst2"/>
    <w:qFormat/>
    <w:rsid w:val="00492D7F"/>
    <w:pPr>
      <w:numPr>
        <w:ilvl w:val="2"/>
        <w:numId w:val="18"/>
      </w:numPr>
      <w:tabs>
        <w:tab w:val="left" w:pos="720"/>
      </w:tabs>
      <w:adjustRightInd w:val="0"/>
      <w:spacing w:after="240" w:line="240" w:lineRule="auto"/>
      <w:jc w:val="both"/>
      <w:outlineLvl w:val="2"/>
    </w:pPr>
    <w:rPr>
      <w:rFonts w:ascii="Times New Roman" w:eastAsia="SimSun" w:hAnsi="Times New Roman" w:cs="Times New Roman"/>
      <w:color w:val="auto"/>
      <w:sz w:val="24"/>
      <w:lang w:eastAsia="en-GB"/>
    </w:rPr>
  </w:style>
  <w:style w:type="paragraph" w:customStyle="1" w:styleId="General1L2">
    <w:name w:val="General 1 L2"/>
    <w:basedOn w:val="Standaard"/>
    <w:next w:val="BodyText1"/>
    <w:qFormat/>
    <w:rsid w:val="00492D7F"/>
    <w:pPr>
      <w:numPr>
        <w:ilvl w:val="1"/>
        <w:numId w:val="18"/>
      </w:numPr>
      <w:adjustRightInd w:val="0"/>
      <w:spacing w:after="240" w:line="240" w:lineRule="auto"/>
      <w:jc w:val="both"/>
      <w:outlineLvl w:val="1"/>
    </w:pPr>
    <w:rPr>
      <w:rFonts w:ascii="Times New Roman" w:eastAsia="SimSun" w:hAnsi="Times New Roman" w:cs="Times New Roman"/>
      <w:color w:val="auto"/>
      <w:sz w:val="24"/>
      <w:lang w:eastAsia="en-GB"/>
    </w:rPr>
  </w:style>
  <w:style w:type="paragraph" w:customStyle="1" w:styleId="General1L1">
    <w:name w:val="General 1 L1"/>
    <w:basedOn w:val="Standaard"/>
    <w:next w:val="BodyText1"/>
    <w:qFormat/>
    <w:rsid w:val="00492D7F"/>
    <w:pPr>
      <w:numPr>
        <w:numId w:val="18"/>
      </w:numPr>
      <w:adjustRightInd w:val="0"/>
      <w:spacing w:after="240" w:line="240" w:lineRule="auto"/>
      <w:jc w:val="both"/>
      <w:outlineLvl w:val="0"/>
    </w:pPr>
    <w:rPr>
      <w:rFonts w:ascii="Times New Roman" w:eastAsia="SimSun" w:hAnsi="Times New Roman" w:cs="Times New Roman"/>
      <w:color w:val="auto"/>
      <w:sz w:val="24"/>
      <w:lang w:eastAsia="en-GB"/>
    </w:rPr>
  </w:style>
  <w:style w:type="paragraph" w:styleId="Plattetekst3">
    <w:name w:val="Body Text 3"/>
    <w:basedOn w:val="Standaard"/>
    <w:link w:val="Plattetekst3Char"/>
    <w:uiPriority w:val="99"/>
    <w:semiHidden/>
    <w:unhideWhenUsed/>
    <w:rsid w:val="00492D7F"/>
    <w:pPr>
      <w:spacing w:after="120"/>
    </w:pPr>
    <w:rPr>
      <w:sz w:val="16"/>
      <w:szCs w:val="16"/>
    </w:rPr>
  </w:style>
  <w:style w:type="character" w:customStyle="1" w:styleId="Plattetekst3Char">
    <w:name w:val="Platte tekst 3 Char"/>
    <w:basedOn w:val="Standaardalinea-lettertype"/>
    <w:link w:val="Plattetekst3"/>
    <w:uiPriority w:val="99"/>
    <w:semiHidden/>
    <w:rsid w:val="00492D7F"/>
    <w:rPr>
      <w:color w:val="000000" w:themeColor="text1"/>
      <w:sz w:val="16"/>
      <w:szCs w:val="16"/>
    </w:rPr>
  </w:style>
  <w:style w:type="paragraph" w:styleId="Plattetekst2">
    <w:name w:val="Body Text 2"/>
    <w:basedOn w:val="Standaard"/>
    <w:link w:val="Plattetekst2Char"/>
    <w:uiPriority w:val="99"/>
    <w:semiHidden/>
    <w:unhideWhenUsed/>
    <w:rsid w:val="00492D7F"/>
    <w:pPr>
      <w:spacing w:after="120" w:line="480" w:lineRule="auto"/>
    </w:pPr>
  </w:style>
  <w:style w:type="character" w:customStyle="1" w:styleId="Plattetekst2Char">
    <w:name w:val="Platte tekst 2 Char"/>
    <w:basedOn w:val="Standaardalinea-lettertype"/>
    <w:link w:val="Plattetekst2"/>
    <w:uiPriority w:val="99"/>
    <w:semiHidden/>
    <w:rsid w:val="00492D7F"/>
    <w:rPr>
      <w:color w:val="000000" w:themeColor="text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HES International">
      <a:dk1>
        <a:srgbClr val="000000"/>
      </a:dk1>
      <a:lt1>
        <a:sysClr val="window" lastClr="FFFFFF"/>
      </a:lt1>
      <a:dk2>
        <a:srgbClr val="006A9B"/>
      </a:dk2>
      <a:lt2>
        <a:srgbClr val="9DB4AB"/>
      </a:lt2>
      <a:accent1>
        <a:srgbClr val="4094D8"/>
      </a:accent1>
      <a:accent2>
        <a:srgbClr val="719E8B"/>
      </a:accent2>
      <a:accent3>
        <a:srgbClr val="48655B"/>
      </a:accent3>
      <a:accent4>
        <a:srgbClr val="EE2748"/>
      </a:accent4>
      <a:accent5>
        <a:srgbClr val="1D5980"/>
      </a:accent5>
      <a:accent6>
        <a:srgbClr val="B0B2B4"/>
      </a:accent6>
      <a:hlink>
        <a:srgbClr val="006A9B"/>
      </a:hlink>
      <a:folHlink>
        <a:srgbClr val="1D5980"/>
      </a:folHlink>
    </a:clrScheme>
    <a:fontScheme name="HES Internationa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92D43-AFC2-4945-8A44-D02681DC5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2522</Words>
  <Characters>13872</Characters>
  <Application>Microsoft Office Word</Application>
  <DocSecurity>0</DocSecurity>
  <Lines>115</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Erkelens</dc:creator>
  <cp:keywords/>
  <dc:description/>
  <cp:lastModifiedBy>Colin Myerscough</cp:lastModifiedBy>
  <cp:revision>2</cp:revision>
  <cp:lastPrinted>2021-04-11T09:21:00Z</cp:lastPrinted>
  <dcterms:created xsi:type="dcterms:W3CDTF">2022-02-21T10:06:00Z</dcterms:created>
  <dcterms:modified xsi:type="dcterms:W3CDTF">2022-03-10T12:21:00Z</dcterms:modified>
</cp:coreProperties>
</file>